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6D4" w:rsidRDefault="002C76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Wyższ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2021/2022</w:t>
      </w:r>
    </w:p>
    <w:p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65"/>
        <w:gridCol w:w="424"/>
        <w:gridCol w:w="300"/>
        <w:gridCol w:w="1578"/>
      </w:tblGrid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AA6BA3" w:rsidRDefault="00A45FA3" w:rsidP="00AA6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BA3">
              <w:rPr>
                <w:rFonts w:ascii="Times New Roman" w:hAnsi="Times New Roman" w:cs="Times New Roman"/>
                <w:bCs/>
                <w:sz w:val="20"/>
                <w:szCs w:val="20"/>
              </w:rPr>
              <w:t>Pediatria i pielęgniarstwo pediatryczne:</w:t>
            </w:r>
            <w:r w:rsidRPr="00AA6B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6BA3">
              <w:rPr>
                <w:rFonts w:ascii="Times New Roman" w:hAnsi="Times New Roman" w:cs="Times New Roman"/>
                <w:bCs/>
                <w:sz w:val="20"/>
                <w:szCs w:val="20"/>
              </w:rPr>
              <w:t>Pediatria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A5588D" w:rsidRDefault="00663681" w:rsidP="00A5588D">
            <w:pPr>
              <w:pStyle w:val="Tytu"/>
              <w:jc w:val="left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Prof. Dr hab. Danuta</w:t>
            </w:r>
            <w:r w:rsidR="00A5588D" w:rsidRPr="00A5588D">
              <w:rPr>
                <w:b w:val="0"/>
                <w:color w:val="000000"/>
                <w:sz w:val="20"/>
                <w:szCs w:val="20"/>
              </w:rPr>
              <w:t xml:space="preserve"> Chlebna-Sokół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A5588D" w:rsidRDefault="00663681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Prof. Dr hab. Danuta </w:t>
            </w:r>
            <w:r w:rsidR="00A5588D" w:rsidRPr="00A558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Chlebna-Sokół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A45FA3" w:rsidRPr="00746450" w:rsidTr="00A45FA3">
        <w:trPr>
          <w:trHeight w:val="262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3E3BE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wykłady, ćwiczenia 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IV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AA6BA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D nauki w zakresie opieki specjalistycznej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WSGK</w:t>
            </w:r>
          </w:p>
        </w:tc>
      </w:tr>
      <w:tr w:rsidR="00A45FA3" w:rsidRPr="00746450" w:rsidTr="00A45FA3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69385A" w:rsidRDefault="00A45FA3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 w:rsidR="00A45FA3" w:rsidRPr="00746450" w:rsidTr="00A45FA3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F6348A" w:rsidRDefault="00A45FA3" w:rsidP="001A69B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a/CSM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A45FA3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A45FA3" w:rsidRPr="00746450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15/1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15</w:t>
            </w:r>
          </w:p>
        </w:tc>
      </w:tr>
      <w:tr w:rsidR="00A45FA3" w:rsidRPr="00746450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:rsidR="00A45FA3" w:rsidRPr="00E9338A" w:rsidRDefault="00A45FA3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0,7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0,3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5B049B" w:rsidRDefault="00A45FA3" w:rsidP="005B63C1">
            <w:pPr>
              <w:autoSpaceDE w:val="0"/>
              <w:spacing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B049B">
              <w:rPr>
                <w:rFonts w:ascii="Times New Roman" w:eastAsia="Calibri" w:hAnsi="Times New Roman" w:cs="Times New Roman"/>
                <w:sz w:val="20"/>
                <w:szCs w:val="20"/>
              </w:rPr>
              <w:t>Wiedza, umiejętności i kompetencje społeczne z zakresu modułów: Nauki podstawowe, Nauki społeczne i Podstawy opieki pielęgniarskiej.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5B049B" w:rsidRDefault="00A45FA3" w:rsidP="005B049B">
            <w:pPr>
              <w:spacing w:after="0"/>
              <w:jc w:val="both"/>
              <w:rPr>
                <w:rFonts w:ascii="Times New Roman" w:eastAsia="Batang" w:hAnsi="Times New Roman" w:cs="Times New Roman"/>
                <w:color w:val="FF0000"/>
                <w:sz w:val="20"/>
                <w:szCs w:val="20"/>
                <w:lang w:eastAsia="pl-PL"/>
              </w:rPr>
            </w:pPr>
            <w:r w:rsidRPr="005B049B">
              <w:rPr>
                <w:rFonts w:ascii="Times New Roman" w:hAnsi="Times New Roman" w:cs="Times New Roman"/>
                <w:kern w:val="2"/>
                <w:sz w:val="20"/>
                <w:szCs w:val="20"/>
              </w:rPr>
              <w:t>Student będzie dysponował wiedzą z zakresu rozwoju psychofizycznego dziecka oraz etiologii, objawów , diagnostyki ,leczenia i postępowania w wybranych chorobach wieku rozwojowego.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5B049B" w:rsidRDefault="00A45FA3" w:rsidP="005B04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049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Wykłady</w:t>
            </w:r>
            <w:r w:rsidRPr="005B049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5B0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wykład informacyjny, wykład problemowy, dyskusja dydaktyczna, prezentacje multimedialne</w:t>
            </w:r>
            <w:r w:rsidRPr="005B049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B049B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 </w:t>
            </w:r>
          </w:p>
          <w:p w:rsidR="00A45FA3" w:rsidRPr="005B049B" w:rsidRDefault="00A45FA3" w:rsidP="005B049B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5B049B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5B0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Pr="005B0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pokaz z instruktażem, pokaz z objaśnieniem, ćwiczenia , dyskusja dydaktyczna, praca w grupach, rozwiązywanie zadań, analiza przypadków, metoda inscenizacji, metoda algorytmiczna , CSM</w:t>
            </w:r>
            <w:r w:rsidRPr="005B049B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.</w:t>
            </w:r>
          </w:p>
          <w:p w:rsidR="00A45FA3" w:rsidRPr="001C3579" w:rsidRDefault="00A45FA3" w:rsidP="005B04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B049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Samokształcenie, </w:t>
            </w:r>
            <w:r w:rsidRPr="005B0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studiowanie literatury, prezentacja multimedialna Power Point lub praca problemowa w pliku Word zgodnie z wytycznymi i ustaleniami z nauczycielem prowadzącym</w:t>
            </w:r>
            <w:r w:rsidRPr="005B049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CB34C7" w:rsidRDefault="00A45FA3" w:rsidP="00C77DB0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1C35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Wykłady, </w:t>
            </w:r>
            <w:r w:rsidRPr="00CB34C7">
              <w:rPr>
                <w:rFonts w:ascii="Times New Roman" w:hAnsi="Times New Roman" w:cs="Times New Roman"/>
                <w:kern w:val="2"/>
                <w:sz w:val="20"/>
                <w:szCs w:val="20"/>
              </w:rPr>
              <w:t>prezentacja multimedialna, programy multimedialne, tablice</w:t>
            </w:r>
            <w:r w:rsidRPr="00CB34C7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.</w:t>
            </w:r>
          </w:p>
          <w:p w:rsidR="00A45FA3" w:rsidRPr="00CB34C7" w:rsidRDefault="00A45FA3" w:rsidP="00C77DB0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B34C7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CB34C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Pr="00CB34C7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prezentacja multimedialna, wyposażenie pracowni, fantomy, modele, plansze dydaktyczne, sprzęt w pracowni umiejętności praktycznych.</w:t>
            </w:r>
          </w:p>
          <w:p w:rsidR="00A45FA3" w:rsidRPr="001C3579" w:rsidRDefault="00A45FA3" w:rsidP="00CB34C7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CB34C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Samokształcenie, p</w:t>
            </w:r>
            <w:r w:rsidRPr="00CB34C7">
              <w:rPr>
                <w:rFonts w:ascii="Times New Roman" w:hAnsi="Times New Roman" w:cs="Times New Roman"/>
                <w:kern w:val="2"/>
                <w:sz w:val="20"/>
                <w:szCs w:val="20"/>
              </w:rPr>
              <w:t>rezentacja multimedialna, praca pisemna</w:t>
            </w:r>
            <w:r w:rsidRPr="00CB34C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45FA3" w:rsidRPr="001974C2" w:rsidRDefault="00A45FA3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A45FA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71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45FA3" w:rsidRPr="00B428E0" w:rsidRDefault="00A45FA3" w:rsidP="00B428E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28E0">
              <w:rPr>
                <w:rFonts w:ascii="Times New Roman" w:hAnsi="Times New Roman" w:cs="Times New Roman"/>
                <w:sz w:val="20"/>
                <w:szCs w:val="20"/>
              </w:rPr>
              <w:t>K_D.W01 czynniki ryzyka i zagrożenia zdrowotne u pacjentów w różnym wieku;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B428E0" w:rsidRDefault="00A45FA3" w:rsidP="007D66AB">
            <w:pPr>
              <w:rPr>
                <w:rFonts w:ascii="Times New Roman" w:hAnsi="Times New Roman" w:cs="Times New Roman"/>
              </w:rPr>
            </w:pPr>
            <w:r w:rsidRPr="00B428E0">
              <w:rPr>
                <w:rFonts w:ascii="Times New Roman" w:hAnsi="Times New Roman" w:cs="Times New Roman"/>
                <w:kern w:val="2"/>
                <w:sz w:val="20"/>
                <w:szCs w:val="20"/>
              </w:rPr>
              <w:t>Egzamin pisemny / Egzamin ustny / Test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A45FA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45FA3" w:rsidRPr="00B428E0" w:rsidRDefault="00A45FA3" w:rsidP="00B428E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28E0">
              <w:rPr>
                <w:rFonts w:ascii="Times New Roman" w:hAnsi="Times New Roman" w:cs="Times New Roman"/>
                <w:sz w:val="20"/>
                <w:szCs w:val="20"/>
              </w:rPr>
              <w:t>K_D.W02. etiopatogenezę, objawy kliniczne, przebieg, leczenie, rokowanie i zasady opieki pielęgniarskiej nad pacjentami w wybranych chorobach wieku rozwojowego;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B428E0" w:rsidRDefault="00A45FA3" w:rsidP="007D66AB">
            <w:pPr>
              <w:rPr>
                <w:rFonts w:ascii="Times New Roman" w:hAnsi="Times New Roman" w:cs="Times New Roman"/>
              </w:rPr>
            </w:pPr>
            <w:r w:rsidRPr="00B428E0">
              <w:rPr>
                <w:rFonts w:ascii="Times New Roman" w:hAnsi="Times New Roman" w:cs="Times New Roman"/>
                <w:kern w:val="2"/>
                <w:sz w:val="20"/>
                <w:szCs w:val="20"/>
              </w:rPr>
              <w:t>Egzamin pisemny / Egzamin ustny / Test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A45FA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45FA3" w:rsidRPr="00B428E0" w:rsidRDefault="00A45FA3" w:rsidP="00B428E0">
            <w:pPr>
              <w:autoSpaceDE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428E0">
              <w:rPr>
                <w:rFonts w:ascii="Times New Roman" w:hAnsi="Times New Roman" w:cs="Times New Roman"/>
                <w:sz w:val="20"/>
                <w:szCs w:val="20"/>
              </w:rPr>
              <w:t>K_D.W03. zasady diagnozowania i planowania opieki nad pacjentem w pielęgniarstwie pediatrycznym,</w:t>
            </w:r>
          </w:p>
          <w:p w:rsidR="00A45FA3" w:rsidRPr="00B428E0" w:rsidRDefault="00A45FA3" w:rsidP="00B428E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B428E0" w:rsidRDefault="00A45FA3" w:rsidP="007D66AB">
            <w:pPr>
              <w:rPr>
                <w:rFonts w:ascii="Times New Roman" w:hAnsi="Times New Roman" w:cs="Times New Roman"/>
              </w:rPr>
            </w:pPr>
            <w:r w:rsidRPr="00B428E0">
              <w:rPr>
                <w:rFonts w:ascii="Times New Roman" w:hAnsi="Times New Roman" w:cs="Times New Roman"/>
                <w:kern w:val="2"/>
                <w:sz w:val="20"/>
                <w:szCs w:val="20"/>
              </w:rPr>
              <w:t>Egzamin pisemny / Egzamin ustny / Test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A45FA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45FA3" w:rsidRPr="00B428E0" w:rsidRDefault="00A45FA3" w:rsidP="00B428E0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28E0">
              <w:rPr>
                <w:rFonts w:ascii="Times New Roman" w:hAnsi="Times New Roman" w:cs="Times New Roman"/>
                <w:sz w:val="20"/>
                <w:szCs w:val="20"/>
              </w:rPr>
              <w:t>K_D.W04. rodzaje badań diagnostycznych w pediatrii i zasady ich zlecania;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B428E0" w:rsidRDefault="00A45FA3" w:rsidP="007D66AB">
            <w:pPr>
              <w:rPr>
                <w:rFonts w:ascii="Times New Roman" w:hAnsi="Times New Roman" w:cs="Times New Roman"/>
              </w:rPr>
            </w:pPr>
            <w:r w:rsidRPr="00B428E0">
              <w:rPr>
                <w:rFonts w:ascii="Times New Roman" w:hAnsi="Times New Roman" w:cs="Times New Roman"/>
                <w:kern w:val="2"/>
                <w:sz w:val="20"/>
                <w:szCs w:val="20"/>
              </w:rPr>
              <w:t>Egzamin pisemny / Egzamin ustny / Test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A45FA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45FA3" w:rsidRPr="00B428E0" w:rsidRDefault="00A45FA3" w:rsidP="00B428E0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28E0">
              <w:rPr>
                <w:rFonts w:ascii="Times New Roman" w:hAnsi="Times New Roman" w:cs="Times New Roman"/>
                <w:sz w:val="20"/>
                <w:szCs w:val="20"/>
              </w:rPr>
              <w:t>K_D.W05. zasady przygotowania pacjenta w różnym wieku i stanie zdrowia do badań oraz zabiegów diagnostycznych, a także zasady opieki w trakcie oraz po tych badaniach i zabiegach;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B428E0" w:rsidRDefault="00A45FA3" w:rsidP="007D66AB">
            <w:pPr>
              <w:rPr>
                <w:rFonts w:ascii="Times New Roman" w:hAnsi="Times New Roman" w:cs="Times New Roman"/>
              </w:rPr>
            </w:pPr>
            <w:r w:rsidRPr="00B428E0">
              <w:rPr>
                <w:rFonts w:ascii="Times New Roman" w:hAnsi="Times New Roman" w:cs="Times New Roman"/>
                <w:kern w:val="2"/>
                <w:sz w:val="20"/>
                <w:szCs w:val="20"/>
              </w:rPr>
              <w:t>Egzamin pisemny / Egzamin ustny / Test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A45FA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45FA3" w:rsidRPr="00B428E0" w:rsidRDefault="00A45FA3" w:rsidP="00B428E0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28E0">
              <w:rPr>
                <w:rFonts w:ascii="Times New Roman" w:hAnsi="Times New Roman" w:cs="Times New Roman"/>
                <w:sz w:val="20"/>
                <w:szCs w:val="20"/>
              </w:rPr>
              <w:t>K_D.W06. właściwości grup leków i ich działanie na układy i narządy pacjenta w różnych chorobach w zależności od wieku i stanu zdrowia, z uwzględnieniem działań niepożądanych, interakcji z innymi lekami i dróg podania;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B428E0" w:rsidRDefault="00A45FA3" w:rsidP="007D66AB">
            <w:pPr>
              <w:rPr>
                <w:rFonts w:ascii="Times New Roman" w:hAnsi="Times New Roman" w:cs="Times New Roman"/>
              </w:rPr>
            </w:pPr>
            <w:r w:rsidRPr="00B428E0">
              <w:rPr>
                <w:rFonts w:ascii="Times New Roman" w:hAnsi="Times New Roman" w:cs="Times New Roman"/>
                <w:kern w:val="2"/>
                <w:sz w:val="20"/>
                <w:szCs w:val="20"/>
              </w:rPr>
              <w:t>Egzamin pisemny / Egzamin ustny / Test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A45FA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45FA3" w:rsidRPr="00B428E0" w:rsidRDefault="00A45FA3" w:rsidP="00B428E0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28E0">
              <w:rPr>
                <w:rFonts w:ascii="Times New Roman" w:hAnsi="Times New Roman" w:cs="Times New Roman"/>
                <w:sz w:val="20"/>
                <w:szCs w:val="20"/>
              </w:rPr>
              <w:t xml:space="preserve">K_D.W07. standardy i procedury pielęgniarskie stosowane w opiece nad </w:t>
            </w:r>
            <w:r w:rsidRPr="00B428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pacjentem w różnym wieku i stanie zdrowia;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B428E0" w:rsidRDefault="00A45FA3" w:rsidP="007D66AB">
            <w:pPr>
              <w:rPr>
                <w:rFonts w:ascii="Times New Roman" w:hAnsi="Times New Roman" w:cs="Times New Roman"/>
              </w:rPr>
            </w:pPr>
            <w:r w:rsidRPr="00B428E0"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 xml:space="preserve">Egzamin pisemny / </w:t>
            </w:r>
            <w:r w:rsidRPr="00B428E0"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>Egzamin ustny / Test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A45FA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45FA3" w:rsidRPr="00B428E0" w:rsidRDefault="00A45FA3" w:rsidP="00B428E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28E0">
              <w:rPr>
                <w:rFonts w:ascii="Times New Roman" w:hAnsi="Times New Roman" w:cs="Times New Roman"/>
                <w:sz w:val="20"/>
                <w:szCs w:val="20"/>
              </w:rPr>
              <w:t>K_D.W08. reakcje pacjenta na chorobę, przyjęcie do szpitala i hospitalizację;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B428E0" w:rsidRDefault="00A45FA3" w:rsidP="007D66AB">
            <w:pPr>
              <w:rPr>
                <w:rFonts w:ascii="Times New Roman" w:hAnsi="Times New Roman" w:cs="Times New Roman"/>
              </w:rPr>
            </w:pPr>
            <w:r w:rsidRPr="00B428E0">
              <w:rPr>
                <w:rFonts w:ascii="Times New Roman" w:hAnsi="Times New Roman" w:cs="Times New Roman"/>
                <w:kern w:val="2"/>
                <w:sz w:val="20"/>
                <w:szCs w:val="20"/>
              </w:rPr>
              <w:t>Egzamin pisemny / Egzamin ustny / Test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A45FA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45FA3" w:rsidRPr="00B428E0" w:rsidRDefault="00A45FA3" w:rsidP="00B428E0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28E0">
              <w:rPr>
                <w:rFonts w:ascii="Times New Roman" w:hAnsi="Times New Roman" w:cs="Times New Roman"/>
                <w:sz w:val="20"/>
                <w:szCs w:val="20"/>
              </w:rPr>
              <w:t>K_D.W10. zasady organizacji opieki specjalistycznej pediatrycznej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B428E0" w:rsidRDefault="00A45FA3" w:rsidP="007D66AB">
            <w:pPr>
              <w:rPr>
                <w:rFonts w:ascii="Times New Roman" w:hAnsi="Times New Roman" w:cs="Times New Roman"/>
              </w:rPr>
            </w:pPr>
            <w:r w:rsidRPr="00B428E0">
              <w:rPr>
                <w:rFonts w:ascii="Times New Roman" w:hAnsi="Times New Roman" w:cs="Times New Roman"/>
                <w:kern w:val="2"/>
                <w:sz w:val="20"/>
                <w:szCs w:val="20"/>
              </w:rPr>
              <w:t>Egzamin pisemny / Egzamin ustny / Test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A45FA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45FA3" w:rsidRPr="00B428E0" w:rsidRDefault="00A45FA3" w:rsidP="00B428E0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28E0">
              <w:rPr>
                <w:rFonts w:ascii="Times New Roman" w:hAnsi="Times New Roman" w:cs="Times New Roman"/>
                <w:sz w:val="20"/>
                <w:szCs w:val="20"/>
              </w:rPr>
              <w:t>K_D.W13 patofizjologię, objawy kliniczne, przebieg, leczenie i rokowanie chorób wieku rozwojowego: układu oddechowego, układu krążenia, układu nerwowego, dróg moczowych, układu pokarmowego oraz chorób endokrynologicznych, metabolicznych, alergicznych i krwi;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B428E0" w:rsidRDefault="00A45FA3" w:rsidP="007D66AB">
            <w:pPr>
              <w:rPr>
                <w:rFonts w:ascii="Times New Roman" w:hAnsi="Times New Roman" w:cs="Times New Roman"/>
              </w:rPr>
            </w:pPr>
            <w:r w:rsidRPr="00B428E0">
              <w:rPr>
                <w:rFonts w:ascii="Times New Roman" w:hAnsi="Times New Roman" w:cs="Times New Roman"/>
                <w:kern w:val="2"/>
                <w:sz w:val="20"/>
                <w:szCs w:val="20"/>
              </w:rPr>
              <w:t>Egzamin pisemny / Egzamin ustny / Test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A45FA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45FA3" w:rsidRPr="00B428E0" w:rsidRDefault="00A45FA3" w:rsidP="00B428E0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28E0">
              <w:rPr>
                <w:rFonts w:ascii="Times New Roman" w:hAnsi="Times New Roman" w:cs="Times New Roman"/>
                <w:sz w:val="20"/>
                <w:szCs w:val="20"/>
              </w:rPr>
              <w:t>K_D.W14. patofizjologię, objawy kliniczne chorób i stanów zagrożenia życia noworodka, w tym wcześniaka oraz podstawy opieki pielęgniarskiej w tym zakresie;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B428E0" w:rsidRDefault="00A45FA3" w:rsidP="007D66AB">
            <w:pPr>
              <w:rPr>
                <w:rFonts w:ascii="Times New Roman" w:hAnsi="Times New Roman" w:cs="Times New Roman"/>
              </w:rPr>
            </w:pPr>
            <w:r w:rsidRPr="00B428E0">
              <w:rPr>
                <w:rFonts w:ascii="Times New Roman" w:hAnsi="Times New Roman" w:cs="Times New Roman"/>
                <w:kern w:val="2"/>
                <w:sz w:val="20"/>
                <w:szCs w:val="20"/>
              </w:rPr>
              <w:t>Egzamin pisemny / Egzamin ustny / Test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A45FA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45FA3" w:rsidRPr="00B428E0" w:rsidRDefault="00A45FA3" w:rsidP="00B428E0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28E0">
              <w:rPr>
                <w:rFonts w:ascii="Times New Roman" w:hAnsi="Times New Roman" w:cs="Times New Roman"/>
                <w:sz w:val="20"/>
                <w:szCs w:val="20"/>
              </w:rPr>
              <w:t xml:space="preserve">K_D.W28. standardy i procedury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postępowania w stanach nagłych </w:t>
            </w:r>
            <w:r w:rsidRPr="00B428E0">
              <w:rPr>
                <w:rFonts w:ascii="Times New Roman" w:hAnsi="Times New Roman" w:cs="Times New Roman"/>
                <w:sz w:val="20"/>
                <w:szCs w:val="20"/>
              </w:rPr>
              <w:t>i zabiegach ratujących życie;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B428E0" w:rsidRDefault="00A45FA3" w:rsidP="007D66AB">
            <w:pPr>
              <w:rPr>
                <w:rFonts w:ascii="Times New Roman" w:hAnsi="Times New Roman" w:cs="Times New Roman"/>
              </w:rPr>
            </w:pPr>
            <w:r w:rsidRPr="00B428E0">
              <w:rPr>
                <w:rFonts w:ascii="Times New Roman" w:hAnsi="Times New Roman" w:cs="Times New Roman"/>
                <w:kern w:val="2"/>
                <w:sz w:val="20"/>
                <w:szCs w:val="20"/>
              </w:rPr>
              <w:t>Egzamin pisemny / Egzamin ustny / Test</w:t>
            </w:r>
          </w:p>
        </w:tc>
      </w:tr>
      <w:tr w:rsidR="00D015BC" w:rsidRPr="00114B2C" w:rsidTr="00A45FA3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D015BC" w:rsidRPr="001974C2" w:rsidRDefault="00D015B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D015BC" w:rsidRPr="00D015BC" w:rsidRDefault="00D015BC" w:rsidP="00D015BC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 xml:space="preserve">K_D.U01. gromadzić informacje, formułować diagnozę pielęgniarską, ustalać cele i plan opieki pielęgniarskiej, wdrażać interwencje pielęgniarskie oraz dokonywać ewaluacji opieki pielęgniarskiej;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D015BC" w:rsidRPr="00D015BC" w:rsidRDefault="00D015BC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D015BC" w:rsidRPr="00114B2C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D015BC" w:rsidRPr="001974C2" w:rsidRDefault="00D015B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D015BC" w:rsidRPr="00D015BC" w:rsidRDefault="00D015BC" w:rsidP="00D015BC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K_D.U02. prowadzić poradnictwo w zakresie samoopieki pacjentów w różnym wieku i stanie zdrowia dotyczące wad rozwojowych, chorób i uzależnień;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D015BC" w:rsidRPr="00D015BC" w:rsidRDefault="00D015BC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D015BC" w:rsidRPr="00114B2C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D015BC" w:rsidRPr="001974C2" w:rsidRDefault="00D015B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D015BC" w:rsidRPr="00D015BC" w:rsidRDefault="00D015BC" w:rsidP="00D015BC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K_D.U03. prowadzić profilaktykę powikłań występujących w przebiegu chorób;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D015BC" w:rsidRPr="00D015BC" w:rsidRDefault="00D015BC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D015BC" w:rsidRPr="00114B2C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D015BC" w:rsidRPr="001974C2" w:rsidRDefault="00D015B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D015BC" w:rsidRPr="00D015BC" w:rsidRDefault="00D015BC" w:rsidP="00D015BC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K_D.U04. organizować izolację pacjentów z chorobą zakaźną w miejscach publicznych i w warunkach domowych;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D015BC" w:rsidRPr="00D015BC" w:rsidRDefault="00D015BC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D015BC" w:rsidRPr="00114B2C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D015BC" w:rsidRPr="001974C2" w:rsidRDefault="00D015B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D015BC" w:rsidRPr="00D015BC" w:rsidRDefault="00D015BC" w:rsidP="00D015BC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K_D.U05. oceniać rozwój psychofizyczny dziecka, wykonywać testy przesiewowe i wykrywać zaburzenia w rozwoju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D015BC" w:rsidRPr="00D015BC" w:rsidRDefault="00D015BC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D015BC" w:rsidRPr="00114B2C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D015BC" w:rsidRPr="001974C2" w:rsidRDefault="00D015B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D015BC" w:rsidRPr="00D015BC" w:rsidRDefault="00D015BC" w:rsidP="00D015BC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K_D.U09. doraźnie podawać pacjentowi tlen i monitorować jego stan podczas tlenoterapii;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D015BC" w:rsidRPr="00D015BC" w:rsidRDefault="00D015BC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D015BC" w:rsidRPr="00114B2C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D015BC" w:rsidRPr="001974C2" w:rsidRDefault="00D015B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D015BC" w:rsidRPr="00D015BC" w:rsidRDefault="00D015BC" w:rsidP="00D015BC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K_D.U10. wykonywać badanie elektrokardiograficzne i rozpoznawać zaburzenia zagrażające życiu;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D015BC" w:rsidRPr="00D015BC" w:rsidRDefault="00D015BC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D015BC" w:rsidRPr="00114B2C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D015BC" w:rsidRPr="001974C2" w:rsidRDefault="00D015B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D015BC" w:rsidRPr="00D015BC" w:rsidRDefault="00D015BC" w:rsidP="00D015BC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K_D.U11. modyfikować dawkę stałą insuliny szybko- i krótko działającej;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D015BC" w:rsidRPr="00D015BC" w:rsidRDefault="00D015BC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D015BC" w:rsidRPr="00114B2C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D015BC" w:rsidRPr="001974C2" w:rsidRDefault="00D015B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D015BC" w:rsidRPr="00D015BC" w:rsidRDefault="00D015BC" w:rsidP="00D015BC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K_D.U12. przygotowywać pacjenta fizycznie i psychicznie do badań diagnostycznych;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D015BC" w:rsidRPr="00D015BC" w:rsidRDefault="00D015BC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D015BC" w:rsidRPr="00114B2C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D015BC" w:rsidRPr="001974C2" w:rsidRDefault="00D015B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D015BC" w:rsidRPr="00D015BC" w:rsidRDefault="00D015BC" w:rsidP="00D015BC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K_D.U15.  dokumentować sytuację zdrowotną pacjenta, dynamikę jej zmian i realizowaną opiekę pielęgniarską, z uwzględnieniem narzędzi informatycznych do gromadzenia danych.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D015BC" w:rsidRPr="00D015BC" w:rsidRDefault="00D015BC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D015BC" w:rsidRPr="00114B2C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D015BC" w:rsidRPr="001974C2" w:rsidRDefault="00D015B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D015BC" w:rsidRPr="00D015BC" w:rsidRDefault="00D015BC" w:rsidP="00D015BC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K_D.U17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. prowadzić u dzieci żywienie dojelitowe (przez zgłębnik i przetokę odżywczą) oraz żywienie pozajelitowe;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D015BC" w:rsidRPr="00D015BC" w:rsidRDefault="00D015BC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D015BC" w:rsidRPr="00114B2C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D015BC" w:rsidRPr="001974C2" w:rsidRDefault="00D015B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D015BC" w:rsidRPr="00D015BC" w:rsidRDefault="00D015BC" w:rsidP="00D015BC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K_D.U1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. rozpoznawać powikłania leczenia farmakologicznego, dietetycznego, rehabilitacyjnego i leczniczo-pielęgnacyjnego;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D015BC" w:rsidRPr="00D015BC" w:rsidRDefault="00D015BC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D015BC" w:rsidRPr="00114B2C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D015BC" w:rsidRPr="001974C2" w:rsidRDefault="00D015B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D015BC" w:rsidRPr="00D015BC" w:rsidRDefault="00D015BC" w:rsidP="00D015BC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K_D.U20. prowadzić rozmowę terapeutyczną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D015BC" w:rsidRPr="00D015BC" w:rsidRDefault="00D015BC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D015BC" w:rsidRPr="00114B2C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D015BC" w:rsidRPr="001974C2" w:rsidRDefault="00D015B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D015BC" w:rsidRPr="00D015BC" w:rsidRDefault="00D015BC" w:rsidP="00D015BC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K_D.U22. przekazywać informacje członkom zespołu terapeutycznego o stanie zdrowia pacjenta;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D015BC" w:rsidRPr="00D015BC" w:rsidRDefault="00D015BC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D015BC" w:rsidRPr="00114B2C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D015BC" w:rsidRPr="001974C2" w:rsidRDefault="00D015B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D015BC" w:rsidRPr="00D015BC" w:rsidRDefault="00D015BC" w:rsidP="00D015BC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K_D.U23. asystować lekarzowi w trakcie badań diagnostycznych;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D015BC" w:rsidRPr="00D015BC" w:rsidRDefault="00D015BC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D015BC" w:rsidRPr="00114B2C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D015BC" w:rsidRPr="001974C2" w:rsidRDefault="00D015B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D015BC" w:rsidRPr="00D015BC" w:rsidRDefault="00D015BC" w:rsidP="00D015BC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 xml:space="preserve">K_D.U24 oceniać poziom bólu, reakcję pacjenta na ból i jego nasilenie oraz stosować farmakologiczne </w:t>
            </w:r>
          </w:p>
          <w:p w:rsidR="00D015BC" w:rsidRPr="00D015BC" w:rsidRDefault="00D015BC" w:rsidP="00D015BC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niefarmakologiczne postępowanie przeciwbólowe;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D015BC" w:rsidRPr="00D015BC" w:rsidRDefault="00D015BC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D015BC" w:rsidRPr="00114B2C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D015BC" w:rsidRPr="001974C2" w:rsidRDefault="00D015B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D015BC" w:rsidRPr="00D015BC" w:rsidRDefault="00D015BC" w:rsidP="00D015BC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K_D.U26. przygotowywać i podawać pacjentom leki różnymi drogami, samodzielnie lub na zlecenie lekarza;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D015BC" w:rsidRPr="00D015BC" w:rsidRDefault="00D015BC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D015BC" w:rsidRPr="00114B2C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D015BC" w:rsidRPr="001974C2" w:rsidRDefault="00D015B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D015BC" w:rsidRPr="00D015BC" w:rsidRDefault="00D015BC" w:rsidP="00D015BC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K_D.U27. udzielać pierwszej pomocy w stanach bezpośredniego zagrożenia życia.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D015BC" w:rsidRPr="00D015BC" w:rsidRDefault="00D015BC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D015BC" w:rsidRPr="00114B2C" w:rsidTr="00A45FA3">
        <w:trPr>
          <w:trHeight w:val="588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D015BC" w:rsidRPr="001974C2" w:rsidRDefault="00D015B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D015BC" w:rsidRPr="00D015BC" w:rsidRDefault="00D015BC" w:rsidP="007D66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K_K01. kierowania się dobrem pacjenta, poszanowania godności i autonomii osób powierzonych opiece, okazywania zrozumienia dla różnic światopoglądowych i kulturowych oraz empatii w relacji z pacjentem i jego rodziną;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D015BC" w:rsidRPr="00D015BC" w:rsidRDefault="00D015BC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D015BC" w:rsidRPr="00114B2C" w:rsidTr="00C44835">
        <w:trPr>
          <w:trHeight w:val="588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D015BC" w:rsidRPr="001974C2" w:rsidRDefault="00D015B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D015BC" w:rsidRPr="00D015BC" w:rsidRDefault="00D015BC" w:rsidP="007D66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 xml:space="preserve">K_K02. przestrzegania praw pacjenta. 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D015BC" w:rsidRPr="00D015BC" w:rsidRDefault="00D015BC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D015BC" w:rsidRPr="00114B2C" w:rsidTr="00C44835">
        <w:trPr>
          <w:trHeight w:val="588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D015BC" w:rsidRPr="001974C2" w:rsidRDefault="00D015B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D015BC" w:rsidRPr="00D015BC" w:rsidRDefault="00D015BC" w:rsidP="007D66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K_K03. samodzielnego i rzetelnego wykonywania zawodu zgodnie z zasadami etyki, w tym przestrzegania wartości i powinności moralnych w opiece nad pacjentem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D015BC" w:rsidRPr="00D015BC" w:rsidRDefault="00D015BC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D015BC" w:rsidRPr="00114B2C" w:rsidTr="00C44835">
        <w:trPr>
          <w:trHeight w:val="588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D015BC" w:rsidRPr="001974C2" w:rsidRDefault="00D015B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D015BC" w:rsidRPr="00D015BC" w:rsidRDefault="00D015BC" w:rsidP="007D66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K_K04. zasięgania opinii ekspertów w przypadku trudności z samodzielnym rozwiązaniem problemu;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D015BC" w:rsidRPr="00D015BC" w:rsidRDefault="00D015BC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D015BC" w:rsidRPr="00114B2C" w:rsidTr="00C44835">
        <w:trPr>
          <w:trHeight w:val="588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D015BC" w:rsidRPr="001974C2" w:rsidRDefault="00D015B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D015BC" w:rsidRPr="00D015BC" w:rsidRDefault="00D015BC" w:rsidP="007D66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K_K05. przewidywania i uwzględniania czynników wpływających na reakcje własne i pacjenta.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D015BC" w:rsidRPr="00D015BC" w:rsidRDefault="00D015BC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D015BC" w:rsidRPr="00114B2C" w:rsidTr="00C44835">
        <w:trPr>
          <w:trHeight w:val="588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D015BC" w:rsidRPr="001974C2" w:rsidRDefault="00D015B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D015BC" w:rsidRPr="00D015BC" w:rsidRDefault="00D015BC" w:rsidP="007D66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K_K06.  ponoszenia odpowiedzialności za wykonywane czynności zawodowe;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D015BC" w:rsidRPr="00D015BC" w:rsidRDefault="00D015BC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C6133B" w:rsidRDefault="00A45FA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standard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45FA3" w:rsidRPr="00C41FFD" w:rsidRDefault="00A45FA3" w:rsidP="00C41FFD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FFD">
              <w:rPr>
                <w:rFonts w:ascii="Times New Roman" w:hAnsi="Times New Roman" w:cs="Times New Roman"/>
                <w:b/>
                <w:sz w:val="20"/>
                <w:szCs w:val="20"/>
              </w:rPr>
              <w:t>w zakresie wiedzy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Egzamin ustny (niestandaryzowany, standaryzowany, tradycyjny, problemowy); egzamin pisemny — student generuje / rozpoznaje odpowiedź (esej, raport; 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:rsidR="00A45FA3" w:rsidRPr="00C41FFD" w:rsidRDefault="00A45FA3" w:rsidP="00C41FFD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1FF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umi</w:t>
            </w:r>
            <w:r w:rsidRPr="00C41FFD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:rsidR="00A45FA3" w:rsidRPr="0069385A" w:rsidRDefault="00A45FA3" w:rsidP="00C41FFD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C41FF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kompetencji społecznych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Default="00A45FA3" w:rsidP="007D66AB"/>
        </w:tc>
      </w:tr>
      <w:tr w:rsidR="00A45FA3" w:rsidRPr="00114B2C" w:rsidTr="00A45FA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</w:tr>
      <w:tr w:rsidR="00F34FC4" w:rsidRPr="00114B2C" w:rsidTr="00A45FA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34FC4" w:rsidRPr="00F34FC4" w:rsidRDefault="00F34FC4" w:rsidP="006951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4FC4">
              <w:rPr>
                <w:rFonts w:ascii="Times New Roman" w:hAnsi="Times New Roman" w:cs="Times New Roman"/>
                <w:sz w:val="20"/>
                <w:szCs w:val="20"/>
              </w:rPr>
              <w:t xml:space="preserve">Sytuacja zdrowotna dzieci w Polsce i na  świecie. 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34FC4" w:rsidRPr="00115F03" w:rsidRDefault="00F34FC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34FC4" w:rsidRPr="00114B2C" w:rsidTr="00A45FA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34FC4" w:rsidRPr="00F34FC4" w:rsidRDefault="00F34FC4" w:rsidP="00F34F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4FC4">
              <w:rPr>
                <w:rFonts w:ascii="Times New Roman" w:hAnsi="Times New Roman" w:cs="Times New Roman"/>
                <w:sz w:val="20"/>
                <w:szCs w:val="20"/>
              </w:rPr>
              <w:t>Organizacja opieki specjalistycznej nad dziećmi w Polsce.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34FC4" w:rsidRPr="00115F03" w:rsidRDefault="00F34FC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F34FC4" w:rsidRPr="00114B2C" w:rsidTr="00A45FA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34FC4" w:rsidRPr="00F34FC4" w:rsidRDefault="00F34FC4" w:rsidP="00F34F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4FC4">
              <w:rPr>
                <w:rFonts w:ascii="Times New Roman" w:hAnsi="Times New Roman" w:cs="Times New Roman"/>
                <w:sz w:val="20"/>
                <w:szCs w:val="20"/>
              </w:rPr>
              <w:t>Fizjologia rozwoju dziecka 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34FC4" w:rsidRDefault="00F34FC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F34FC4" w:rsidRPr="00114B2C" w:rsidTr="00A45FA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34FC4" w:rsidRPr="00F34FC4" w:rsidRDefault="00F34FC4" w:rsidP="00F34F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4FC4">
              <w:rPr>
                <w:rFonts w:ascii="Times New Roman" w:hAnsi="Times New Roman" w:cs="Times New Roman"/>
                <w:sz w:val="20"/>
                <w:szCs w:val="20"/>
              </w:rPr>
              <w:t xml:space="preserve">Uwarunkowania prawidłowego wzrostu i  rozwoju dziecka.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34FC4" w:rsidRDefault="00F34FC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F34FC4" w:rsidRPr="00114B2C" w:rsidTr="00A45FA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34FC4" w:rsidRPr="00F34FC4" w:rsidRDefault="00F34FC4" w:rsidP="00F34F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4FC4">
              <w:rPr>
                <w:rFonts w:ascii="Times New Roman" w:hAnsi="Times New Roman" w:cs="Times New Roman"/>
                <w:sz w:val="20"/>
                <w:szCs w:val="20"/>
              </w:rPr>
              <w:t xml:space="preserve">Ocena stanu zdrowia i potrzeb  zdrowotnych dziecka. 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34FC4" w:rsidRDefault="00F34FC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F34FC4" w:rsidRPr="00114B2C" w:rsidTr="00A45FA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34FC4" w:rsidRPr="00F34FC4" w:rsidRDefault="00F34FC4" w:rsidP="00F34F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4FC4">
              <w:rPr>
                <w:rFonts w:ascii="Times New Roman" w:hAnsi="Times New Roman" w:cs="Times New Roman"/>
                <w:sz w:val="20"/>
                <w:szCs w:val="20"/>
              </w:rPr>
              <w:t>Wady wrodzone u dzieci.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34FC4" w:rsidRDefault="00F34FC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F34FC4" w:rsidRPr="00114B2C" w:rsidTr="00A45FA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34FC4" w:rsidRPr="00F34FC4" w:rsidRDefault="00F34FC4" w:rsidP="00F34F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4FC4">
              <w:rPr>
                <w:rFonts w:ascii="Times New Roman" w:hAnsi="Times New Roman" w:cs="Times New Roman"/>
                <w:sz w:val="20"/>
                <w:szCs w:val="20"/>
              </w:rPr>
              <w:t xml:space="preserve">Etiologia, patogeneza i obraz kliniczny wybranych chorób wieku rozwojowego: układu oddechowego, krążenia, pokarmowego, dróg moczowych, chorób krwi, narządy ruchy, wad  wzroku, słuchu, chorób psychiatrycznych i ginekologicznych.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34FC4" w:rsidRPr="00115F03" w:rsidRDefault="00F34FC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Ćwiczenia </w:t>
            </w:r>
          </w:p>
        </w:tc>
      </w:tr>
      <w:tr w:rsidR="00CE6D73" w:rsidRPr="00114B2C" w:rsidTr="00A45FA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E6D73" w:rsidRPr="00CE6D73" w:rsidRDefault="00CE6D73" w:rsidP="00514D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6D73">
              <w:rPr>
                <w:rFonts w:ascii="Times New Roman" w:hAnsi="Times New Roman" w:cs="Times New Roman"/>
                <w:sz w:val="20"/>
                <w:szCs w:val="20"/>
              </w:rPr>
              <w:t xml:space="preserve">Metody  diagnostyki i terapii stosowane w pediatrii.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E6D73" w:rsidRPr="00233ED4" w:rsidRDefault="00CE6D7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CE6D73" w:rsidRPr="00114B2C" w:rsidTr="00A45FA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E6D73" w:rsidRPr="00CE6D73" w:rsidRDefault="00CE6D73" w:rsidP="00514D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6D73">
              <w:rPr>
                <w:rFonts w:ascii="Times New Roman" w:hAnsi="Times New Roman" w:cs="Times New Roman"/>
                <w:sz w:val="20"/>
                <w:szCs w:val="20"/>
              </w:rPr>
              <w:t xml:space="preserve">Choroby nowotworowe. Ból u dzieci i jego leczenie.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E6D73" w:rsidRDefault="00CE6D7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CE6D73" w:rsidRPr="00114B2C" w:rsidTr="00A45FA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E6D73" w:rsidRPr="00CE6D73" w:rsidRDefault="00CE6D73" w:rsidP="00514D10">
            <w:pPr>
              <w:rPr>
                <w:rFonts w:ascii="Times New Roman" w:hAnsi="Times New Roman" w:cs="Times New Roman"/>
              </w:rPr>
            </w:pPr>
            <w:r w:rsidRPr="00CE6D73">
              <w:rPr>
                <w:rFonts w:ascii="Times New Roman" w:hAnsi="Times New Roman" w:cs="Times New Roman"/>
                <w:sz w:val="20"/>
                <w:szCs w:val="20"/>
              </w:rPr>
              <w:t>Stany  nagłe w pediatrii  – postępowanie. Zasady żywienia dzieci zdrowych i chorych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E6D73" w:rsidRDefault="00CE6D7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Samokształcenie</w:t>
            </w:r>
          </w:p>
        </w:tc>
      </w:tr>
      <w:tr w:rsidR="00CE6D73" w:rsidRPr="00114B2C" w:rsidTr="00A45FA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E6D73" w:rsidRPr="00CE6D73" w:rsidRDefault="00CE6D73" w:rsidP="00CE6D7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E6D73">
              <w:rPr>
                <w:rFonts w:ascii="Times New Roman" w:hAnsi="Times New Roman" w:cs="Times New Roman"/>
                <w:sz w:val="20"/>
                <w:szCs w:val="20"/>
              </w:rPr>
              <w:t>Scharakteryzuj działania profilaktyczne zmierzającą do ograniczenia występowania powikłań w cukrzycy.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CE6D73" w:rsidRPr="00A31838" w:rsidRDefault="00B30B04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</w:p>
        </w:tc>
      </w:tr>
      <w:tr w:rsidR="00CE6D73" w:rsidRPr="00114B2C" w:rsidTr="00A45FA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E6D73" w:rsidRPr="00CE6D73" w:rsidRDefault="00CE6D73" w:rsidP="00CE6D73">
            <w:pPr>
              <w:jc w:val="both"/>
              <w:rPr>
                <w:rFonts w:ascii="Times New Roman" w:hAnsi="Times New Roman" w:cs="Times New Roman"/>
              </w:rPr>
            </w:pPr>
            <w:r w:rsidRPr="00CE6D73">
              <w:rPr>
                <w:rFonts w:ascii="Times New Roman" w:hAnsi="Times New Roman" w:cs="Times New Roman"/>
                <w:sz w:val="20"/>
                <w:szCs w:val="20"/>
              </w:rPr>
              <w:t>Przedstaw skutki otyłości w grupie dzieci i młodzieży i opisz podejmowane działania profilaktyczne o zasięgu krajowym i lokalnym.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CE6D73" w:rsidRDefault="00B30B04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00BA3" w:rsidRDefault="00A45FA3" w:rsidP="00B22B6E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800BA3"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  <w:t>Wykłady</w:t>
            </w:r>
          </w:p>
          <w:p w:rsidR="00027336" w:rsidRPr="00027336" w:rsidRDefault="00027336" w:rsidP="00027336">
            <w:pPr>
              <w:numPr>
                <w:ilvl w:val="0"/>
                <w:numId w:val="45"/>
              </w:numPr>
              <w:tabs>
                <w:tab w:val="clear" w:pos="360"/>
                <w:tab w:val="num" w:pos="936"/>
              </w:tabs>
              <w:suppressAutoHyphens/>
              <w:snapToGrid w:val="0"/>
              <w:spacing w:after="0" w:line="240" w:lineRule="auto"/>
              <w:ind w:left="652"/>
              <w:rPr>
                <w:rFonts w:ascii="Times New Roman" w:hAnsi="Times New Roman" w:cs="Times New Roman"/>
              </w:rPr>
            </w:pPr>
            <w:r w:rsidRPr="0002733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egzamin</w:t>
            </w:r>
          </w:p>
          <w:p w:rsidR="00027336" w:rsidRPr="00027336" w:rsidRDefault="00027336" w:rsidP="00027336">
            <w:pPr>
              <w:numPr>
                <w:ilvl w:val="0"/>
                <w:numId w:val="45"/>
              </w:numPr>
              <w:tabs>
                <w:tab w:val="clear" w:pos="360"/>
                <w:tab w:val="num" w:pos="936"/>
              </w:tabs>
              <w:suppressAutoHyphens/>
              <w:snapToGrid w:val="0"/>
              <w:spacing w:after="0" w:line="240" w:lineRule="auto"/>
              <w:ind w:left="652"/>
              <w:rPr>
                <w:rFonts w:ascii="Times New Roman" w:hAnsi="Times New Roman" w:cs="Times New Roman"/>
              </w:rPr>
            </w:pPr>
            <w:r w:rsidRPr="0002733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egzamin pisemny/ test-egzamin</w:t>
            </w:r>
          </w:p>
          <w:p w:rsidR="00027336" w:rsidRPr="00027336" w:rsidRDefault="00027336" w:rsidP="00027336">
            <w:pPr>
              <w:numPr>
                <w:ilvl w:val="0"/>
                <w:numId w:val="45"/>
              </w:numPr>
              <w:tabs>
                <w:tab w:val="clear" w:pos="360"/>
                <w:tab w:val="left" w:pos="180"/>
                <w:tab w:val="num" w:pos="936"/>
              </w:tabs>
              <w:suppressAutoHyphens/>
              <w:snapToGrid w:val="0"/>
              <w:spacing w:after="0" w:line="240" w:lineRule="auto"/>
              <w:ind w:left="652"/>
              <w:rPr>
                <w:rFonts w:ascii="Times New Roman" w:hAnsi="Times New Roman" w:cs="Times New Roman"/>
              </w:rPr>
            </w:pPr>
            <w:r w:rsidRPr="0002733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uzyskanie ≥60% wymaganej punktacji za przewidziane formy weryfikacji efektów </w:t>
            </w:r>
            <w:r w:rsidR="0015414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uczenia się</w:t>
            </w:r>
          </w:p>
          <w:p w:rsidR="00A45FA3" w:rsidRPr="00800BA3" w:rsidRDefault="00A45FA3" w:rsidP="00B22B6E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800BA3"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  <w:t>Ćwiczenia</w:t>
            </w:r>
          </w:p>
          <w:p w:rsidR="00154146" w:rsidRPr="00154146" w:rsidRDefault="00A45FA3" w:rsidP="00154146">
            <w:pPr>
              <w:numPr>
                <w:ilvl w:val="0"/>
                <w:numId w:val="46"/>
              </w:numPr>
              <w:tabs>
                <w:tab w:val="clear" w:pos="360"/>
              </w:tabs>
              <w:suppressAutoHyphens/>
              <w:snapToGrid w:val="0"/>
              <w:spacing w:after="0" w:line="240" w:lineRule="auto"/>
              <w:ind w:left="652"/>
              <w:rPr>
                <w:rFonts w:ascii="Times New Roman" w:hAnsi="Times New Roman" w:cs="Times New Roman"/>
              </w:rPr>
            </w:pPr>
            <w:r w:rsidRPr="0015414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 </w:t>
            </w:r>
            <w:r w:rsidR="00154146" w:rsidRPr="0015414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zaliczenie z oceną </w:t>
            </w:r>
          </w:p>
          <w:p w:rsidR="00154146" w:rsidRPr="00154146" w:rsidRDefault="00154146" w:rsidP="00154146">
            <w:pPr>
              <w:numPr>
                <w:ilvl w:val="0"/>
                <w:numId w:val="46"/>
              </w:numPr>
              <w:tabs>
                <w:tab w:val="clear" w:pos="360"/>
              </w:tabs>
              <w:suppressAutoHyphens/>
              <w:snapToGrid w:val="0"/>
              <w:spacing w:after="0" w:line="240" w:lineRule="auto"/>
              <w:ind w:left="652"/>
              <w:rPr>
                <w:rFonts w:ascii="Times New Roman" w:hAnsi="Times New Roman" w:cs="Times New Roman"/>
              </w:rPr>
            </w:pPr>
            <w:r w:rsidRPr="0015414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rozwiązanie i wykonanie zadania problemowego</w:t>
            </w:r>
          </w:p>
          <w:p w:rsidR="00154146" w:rsidRPr="00154146" w:rsidRDefault="00154146" w:rsidP="00154146">
            <w:pPr>
              <w:pStyle w:val="Akapitzlist"/>
              <w:numPr>
                <w:ilvl w:val="0"/>
                <w:numId w:val="46"/>
              </w:numPr>
              <w:tabs>
                <w:tab w:val="clear" w:pos="360"/>
              </w:tabs>
              <w:snapToGrid w:val="0"/>
              <w:spacing w:after="0" w:line="240" w:lineRule="auto"/>
              <w:ind w:left="652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15414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100% obecności na zajęciach, uzyskanie ≥60% wymaganej punktacji za przewidziane formy weryfikacji efektów </w:t>
            </w:r>
            <w:r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uczenia sie</w:t>
            </w:r>
            <w:r w:rsidRPr="0015414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, </w:t>
            </w:r>
            <w:r w:rsidRPr="0015414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lastRenderedPageBreak/>
              <w:t>pozytywna postawa zawodowa</w:t>
            </w:r>
          </w:p>
          <w:p w:rsidR="00A45FA3" w:rsidRPr="00800BA3" w:rsidRDefault="00A45FA3" w:rsidP="00B22B6E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kern w:val="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kern w:val="1"/>
                <w:sz w:val="20"/>
                <w:szCs w:val="20"/>
              </w:rPr>
              <w:t>Samokształcenie:</w:t>
            </w:r>
          </w:p>
          <w:p w:rsidR="00154146" w:rsidRPr="00154146" w:rsidRDefault="00154146" w:rsidP="00154146">
            <w:pPr>
              <w:numPr>
                <w:ilvl w:val="0"/>
                <w:numId w:val="48"/>
              </w:numPr>
              <w:tabs>
                <w:tab w:val="clear" w:pos="360"/>
                <w:tab w:val="num" w:pos="652"/>
              </w:tabs>
              <w:suppressAutoHyphens/>
              <w:snapToGrid w:val="0"/>
              <w:spacing w:after="0" w:line="240" w:lineRule="auto"/>
              <w:ind w:left="652"/>
              <w:rPr>
                <w:rFonts w:ascii="Times New Roman" w:hAnsi="Times New Roman" w:cs="Times New Roman"/>
              </w:rPr>
            </w:pPr>
            <w:r w:rsidRPr="0015414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zaliczenie </w:t>
            </w:r>
          </w:p>
          <w:p w:rsidR="00154146" w:rsidRPr="00154146" w:rsidRDefault="00154146" w:rsidP="00154146">
            <w:pPr>
              <w:numPr>
                <w:ilvl w:val="0"/>
                <w:numId w:val="48"/>
              </w:numPr>
              <w:tabs>
                <w:tab w:val="clear" w:pos="360"/>
                <w:tab w:val="left" w:pos="137"/>
                <w:tab w:val="num" w:pos="652"/>
              </w:tabs>
              <w:suppressAutoHyphens/>
              <w:snapToGrid w:val="0"/>
              <w:spacing w:after="0" w:line="240" w:lineRule="auto"/>
              <w:ind w:left="652"/>
              <w:rPr>
                <w:rFonts w:ascii="Times New Roman" w:hAnsi="Times New Roman" w:cs="Times New Roman"/>
              </w:rPr>
            </w:pPr>
            <w:r w:rsidRPr="0015414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przygotowanie i prezentacja projektu/ pracy zaliczeniowej</w:t>
            </w:r>
          </w:p>
          <w:p w:rsidR="00A45FA3" w:rsidRPr="00154146" w:rsidRDefault="00154146" w:rsidP="00154146">
            <w:pPr>
              <w:pStyle w:val="Akapitzlist"/>
              <w:numPr>
                <w:ilvl w:val="0"/>
                <w:numId w:val="48"/>
              </w:numPr>
              <w:tabs>
                <w:tab w:val="clear" w:pos="360"/>
                <w:tab w:val="num" w:pos="652"/>
              </w:tabs>
              <w:suppressAutoHyphens/>
              <w:snapToGrid w:val="0"/>
              <w:spacing w:after="0" w:line="240" w:lineRule="auto"/>
              <w:ind w:left="652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15414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uzyskanie ≥60% wymaganej punktacji za przewidziane formy weryfikacji efektów </w:t>
            </w:r>
            <w:r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uczenia się</w:t>
            </w:r>
            <w:r w:rsidRPr="0015414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,</w:t>
            </w:r>
          </w:p>
          <w:p w:rsidR="00154146" w:rsidRPr="00154146" w:rsidRDefault="00154146" w:rsidP="00154146">
            <w:pPr>
              <w:pStyle w:val="Akapitzlist"/>
              <w:suppressAutoHyphens/>
              <w:snapToGrid w:val="0"/>
              <w:spacing w:after="0" w:line="240" w:lineRule="auto"/>
              <w:ind w:left="652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</w:p>
          <w:p w:rsidR="00A45FA3" w:rsidRPr="006E506A" w:rsidRDefault="00A45FA3" w:rsidP="00D33646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Kryteria oceny</w:t>
            </w:r>
          </w:p>
        </w:tc>
      </w:tr>
      <w:tr w:rsidR="00A45FA3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A45FA3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A45FA3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A45FA3" w:rsidRPr="009A6997" w:rsidTr="00A45FA3">
        <w:trPr>
          <w:trHeight w:val="390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5588D" w:rsidRPr="00A5588D" w:rsidRDefault="00A5588D" w:rsidP="009431A4">
            <w:pPr>
              <w:pStyle w:val="Akapitzlist"/>
              <w:numPr>
                <w:ilvl w:val="0"/>
                <w:numId w:val="41"/>
              </w:numPr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588D">
              <w:rPr>
                <w:rFonts w:ascii="Times New Roman" w:hAnsi="Times New Roman" w:cs="Times New Roman"/>
                <w:sz w:val="20"/>
                <w:szCs w:val="20"/>
              </w:rPr>
              <w:t>Pediatria, t. 1-2, red. W. Kawalec, R. Grenda, H. Ziółkowska, wyd. PZWL, Warszawa 2018</w:t>
            </w:r>
          </w:p>
          <w:p w:rsidR="009431A4" w:rsidRPr="009431A4" w:rsidRDefault="009431A4" w:rsidP="009431A4">
            <w:pPr>
              <w:pStyle w:val="Akapitzlist"/>
              <w:numPr>
                <w:ilvl w:val="0"/>
                <w:numId w:val="41"/>
              </w:numPr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31A4">
              <w:rPr>
                <w:rFonts w:ascii="Times New Roman" w:hAnsi="Times New Roman" w:cs="Times New Roman"/>
                <w:sz w:val="20"/>
                <w:szCs w:val="20"/>
              </w:rPr>
              <w:t>ŚwietlińskiJ.,</w:t>
            </w:r>
            <w:r w:rsidRPr="009431A4">
              <w:rPr>
                <w:rFonts w:ascii="Times New Roman" w:hAnsi="Times New Roman" w:cs="Times New Roman"/>
                <w:iCs/>
                <w:sz w:val="20"/>
                <w:szCs w:val="20"/>
              </w:rPr>
              <w:t>Neonatologia i opieka nad noworodkiem</w:t>
            </w:r>
            <w:r w:rsidRPr="009431A4">
              <w:rPr>
                <w:rFonts w:ascii="Times New Roman" w:hAnsi="Times New Roman" w:cs="Times New Roman"/>
                <w:sz w:val="20"/>
                <w:szCs w:val="20"/>
              </w:rPr>
              <w:t>, Wydawnictwo Lekarskie PZWL, Warszawa 2017</w:t>
            </w:r>
          </w:p>
          <w:p w:rsidR="009431A4" w:rsidRPr="00A5588D" w:rsidRDefault="009431A4" w:rsidP="00A5588D">
            <w:pPr>
              <w:pStyle w:val="Akapitzlist"/>
              <w:numPr>
                <w:ilvl w:val="0"/>
                <w:numId w:val="41"/>
              </w:numPr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31A4">
              <w:rPr>
                <w:rFonts w:ascii="Times New Roman" w:hAnsi="Times New Roman" w:cs="Times New Roman"/>
                <w:sz w:val="20"/>
                <w:szCs w:val="20"/>
              </w:rPr>
              <w:t>Salamończyk M., Łozińska-Czerniak A., Dmoch-Gajzlerska E. Neonatologia: praktyczne umiejętności w opiece nad noworodkiem Wyd. 1 (2 dodr.). - Warszawa : Wydawnictwo Lekarskie PZWL, 2016.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A45FA3" w:rsidRPr="00DE718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096664" w:rsidRDefault="00096664" w:rsidP="00096664">
            <w:pPr>
              <w:numPr>
                <w:ilvl w:val="0"/>
                <w:numId w:val="49"/>
              </w:numPr>
              <w:tabs>
                <w:tab w:val="clear" w:pos="0"/>
                <w:tab w:val="num" w:pos="369"/>
              </w:tabs>
              <w:spacing w:after="0" w:line="240" w:lineRule="auto"/>
              <w:ind w:left="369" w:hanging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6664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Pielęgniarstwo pediatryczne</w:t>
            </w:r>
            <w:r w:rsidRPr="0009666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, redakcja naukowa B. Pawlaczyk, </w:t>
            </w:r>
            <w:r w:rsidRPr="00096664">
              <w:rPr>
                <w:rFonts w:ascii="Times New Roman" w:hAnsi="Times New Roman" w:cs="Times New Roman"/>
                <w:sz w:val="20"/>
                <w:szCs w:val="20"/>
              </w:rPr>
              <w:t xml:space="preserve">Wydawnictwo Lekarskie </w:t>
            </w:r>
            <w:r w:rsidRPr="0009666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PZWL,  Warszawa 2014.</w:t>
            </w:r>
          </w:p>
          <w:p w:rsidR="00096664" w:rsidRPr="00096664" w:rsidRDefault="008573E5" w:rsidP="00096664">
            <w:pPr>
              <w:numPr>
                <w:ilvl w:val="0"/>
                <w:numId w:val="49"/>
              </w:numPr>
              <w:tabs>
                <w:tab w:val="clear" w:pos="0"/>
                <w:tab w:val="num" w:pos="369"/>
              </w:tabs>
              <w:spacing w:after="0" w:line="240" w:lineRule="auto"/>
              <w:ind w:left="369" w:hanging="369"/>
              <w:jc w:val="both"/>
            </w:pPr>
            <w:hyperlink r:id="rId8" w:history="1">
              <w:r w:rsidR="00096664" w:rsidRPr="00096664">
                <w:rPr>
                  <w:rStyle w:val="Hipercze"/>
                  <w:rFonts w:ascii="Times New Roman" w:hAnsi="Times New Roman" w:cs="Times New Roman"/>
                  <w:color w:val="auto"/>
                  <w:sz w:val="20"/>
                  <w:szCs w:val="20"/>
                </w:rPr>
                <w:t>Bałanda</w:t>
              </w:r>
            </w:hyperlink>
            <w:r w:rsidR="000966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6664" w:rsidRPr="00096664">
              <w:rPr>
                <w:rFonts w:ascii="Times New Roman" w:hAnsi="Times New Roman" w:cs="Times New Roman"/>
                <w:sz w:val="20"/>
                <w:szCs w:val="20"/>
              </w:rPr>
              <w:t>A.: Opieka nad noworodkiem. Wydawnictwo Lekarskie PZWL. Warszawa 2008</w:t>
            </w:r>
          </w:p>
        </w:tc>
      </w:tr>
    </w:tbl>
    <w:p w:rsidR="00746450" w:rsidRPr="00DE718C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DE718C" w:rsidSect="00F547D8">
      <w:footerReference w:type="default" r:id="rId9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14A4" w:rsidRDefault="001614A4">
      <w:pPr>
        <w:spacing w:after="0" w:line="240" w:lineRule="auto"/>
      </w:pPr>
      <w:r>
        <w:separator/>
      </w:r>
    </w:p>
  </w:endnote>
  <w:endnote w:type="continuationSeparator" w:id="1">
    <w:p w:rsidR="001614A4" w:rsidRDefault="001614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60C" w:rsidRDefault="00B0460C">
    <w:pPr>
      <w:pStyle w:val="Stopka"/>
    </w:pPr>
  </w:p>
  <w:p w:rsidR="009B0E30" w:rsidRDefault="001614A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14A4" w:rsidRDefault="001614A4">
      <w:pPr>
        <w:spacing w:after="0" w:line="240" w:lineRule="auto"/>
      </w:pPr>
      <w:r>
        <w:separator/>
      </w:r>
    </w:p>
  </w:footnote>
  <w:footnote w:type="continuationSeparator" w:id="1">
    <w:p w:rsidR="001614A4" w:rsidRDefault="001614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7DDA7B1A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01" w:hanging="360"/>
      </w:pPr>
      <w:rPr>
        <w:rFonts w:cs="Times New Roman"/>
        <w:sz w:val="20"/>
        <w:szCs w:val="20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2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rFonts w:ascii="Symbol" w:hAnsi="Symbol" w:cs="Symbol"/>
        <w:sz w:val="20"/>
        <w:szCs w:val="20"/>
      </w:rPr>
    </w:lvl>
  </w:abstractNum>
  <w:abstractNum w:abstractNumId="3">
    <w:nsid w:val="00000007"/>
    <w:multiLevelType w:val="singleLevel"/>
    <w:tmpl w:val="00000007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kern w:val="2"/>
        <w:sz w:val="20"/>
        <w:szCs w:val="20"/>
      </w:rPr>
    </w:lvl>
  </w:abstractNum>
  <w:abstractNum w:abstractNumId="4">
    <w:nsid w:val="00000008"/>
    <w:multiLevelType w:val="singleLevel"/>
    <w:tmpl w:val="00000008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color w:val="auto"/>
        <w:sz w:val="20"/>
        <w:szCs w:val="20"/>
      </w:rPr>
    </w:lvl>
  </w:abstractNum>
  <w:abstractNum w:abstractNumId="5">
    <w:nsid w:val="00000010"/>
    <w:multiLevelType w:val="multilevel"/>
    <w:tmpl w:val="C89CAA36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00000011"/>
    <w:multiLevelType w:val="singleLevel"/>
    <w:tmpl w:val="00000011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</w:abstractNum>
  <w:abstractNum w:abstractNumId="7">
    <w:nsid w:val="00000019"/>
    <w:multiLevelType w:val="multilevel"/>
    <w:tmpl w:val="0000001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8">
    <w:nsid w:val="06355CCC"/>
    <w:multiLevelType w:val="hybridMultilevel"/>
    <w:tmpl w:val="0868DE7C"/>
    <w:lvl w:ilvl="0" w:tplc="E91452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BE75D63"/>
    <w:multiLevelType w:val="hybridMultilevel"/>
    <w:tmpl w:val="4CDCE26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C380386"/>
    <w:multiLevelType w:val="hybridMultilevel"/>
    <w:tmpl w:val="9B00DD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DC57DFC"/>
    <w:multiLevelType w:val="multilevel"/>
    <w:tmpl w:val="0F241EE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13">
    <w:nsid w:val="0F5279AC"/>
    <w:multiLevelType w:val="hybridMultilevel"/>
    <w:tmpl w:val="38020C1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34569CB"/>
    <w:multiLevelType w:val="hybridMultilevel"/>
    <w:tmpl w:val="D01A32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60F6DA6"/>
    <w:multiLevelType w:val="multilevel"/>
    <w:tmpl w:val="0F241EE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16">
    <w:nsid w:val="166711AD"/>
    <w:multiLevelType w:val="hybridMultilevel"/>
    <w:tmpl w:val="452408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18F64131"/>
    <w:multiLevelType w:val="hybridMultilevel"/>
    <w:tmpl w:val="ABC06032"/>
    <w:lvl w:ilvl="0" w:tplc="E62243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1CE822BE"/>
    <w:multiLevelType w:val="hybridMultilevel"/>
    <w:tmpl w:val="3B4AE8A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FE54615"/>
    <w:multiLevelType w:val="hybridMultilevel"/>
    <w:tmpl w:val="AD669E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695F1E"/>
    <w:multiLevelType w:val="hybridMultilevel"/>
    <w:tmpl w:val="5CBE4F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19C0B36"/>
    <w:multiLevelType w:val="hybridMultilevel"/>
    <w:tmpl w:val="B17C58E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27E36F59"/>
    <w:multiLevelType w:val="multilevel"/>
    <w:tmpl w:val="11F0A10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i w:val="0"/>
        <w:color w:val="000000" w:themeColor="text1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i/>
        <w:color w:val="000080"/>
        <w:sz w:val="20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i/>
        <w:color w:val="000080"/>
        <w:sz w:val="20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i/>
        <w:color w:val="000080"/>
        <w:sz w:val="20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i/>
        <w:color w:val="000080"/>
        <w:sz w:val="20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i/>
        <w:color w:val="000080"/>
        <w:sz w:val="20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i/>
        <w:color w:val="000080"/>
        <w:sz w:val="20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i/>
        <w:color w:val="000080"/>
        <w:sz w:val="20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i/>
        <w:color w:val="000080"/>
        <w:sz w:val="20"/>
      </w:rPr>
    </w:lvl>
  </w:abstractNum>
  <w:abstractNum w:abstractNumId="23">
    <w:nsid w:val="2AD97C18"/>
    <w:multiLevelType w:val="hybridMultilevel"/>
    <w:tmpl w:val="6BCE3AA6"/>
    <w:lvl w:ilvl="0" w:tplc="3E0CC354">
      <w:start w:val="1"/>
      <w:numFmt w:val="lowerLetter"/>
      <w:lvlText w:val="%1)"/>
      <w:lvlJc w:val="left"/>
      <w:pPr>
        <w:ind w:left="108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259444C"/>
    <w:multiLevelType w:val="hybridMultilevel"/>
    <w:tmpl w:val="D20480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A586F3E"/>
    <w:multiLevelType w:val="hybridMultilevel"/>
    <w:tmpl w:val="F9E6AA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CEC7A9C"/>
    <w:multiLevelType w:val="hybridMultilevel"/>
    <w:tmpl w:val="10E2EC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00B2BA8"/>
    <w:multiLevelType w:val="hybridMultilevel"/>
    <w:tmpl w:val="F9746B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1AE7DCC"/>
    <w:multiLevelType w:val="hybridMultilevel"/>
    <w:tmpl w:val="2DCC444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38161E5"/>
    <w:multiLevelType w:val="hybridMultilevel"/>
    <w:tmpl w:val="D3DADED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3CB0191"/>
    <w:multiLevelType w:val="hybridMultilevel"/>
    <w:tmpl w:val="AA924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48676678"/>
    <w:multiLevelType w:val="hybridMultilevel"/>
    <w:tmpl w:val="DD72E9B0"/>
    <w:lvl w:ilvl="0" w:tplc="8C40FE8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AEA25CB"/>
    <w:multiLevelType w:val="hybridMultilevel"/>
    <w:tmpl w:val="37CE6D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B5255DE"/>
    <w:multiLevelType w:val="hybridMultilevel"/>
    <w:tmpl w:val="ED183D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BB93C08"/>
    <w:multiLevelType w:val="hybridMultilevel"/>
    <w:tmpl w:val="67128E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DC2620C"/>
    <w:multiLevelType w:val="hybridMultilevel"/>
    <w:tmpl w:val="12DCC62E"/>
    <w:lvl w:ilvl="0" w:tplc="6B46E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5765799E"/>
    <w:multiLevelType w:val="hybridMultilevel"/>
    <w:tmpl w:val="EA0EA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93A61E7"/>
    <w:multiLevelType w:val="multilevel"/>
    <w:tmpl w:val="0F241EE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42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1000146"/>
    <w:multiLevelType w:val="hybridMultilevel"/>
    <w:tmpl w:val="4B24144C"/>
    <w:lvl w:ilvl="0" w:tplc="17AA14D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652122C"/>
    <w:multiLevelType w:val="hybridMultilevel"/>
    <w:tmpl w:val="C3CAD86C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9E24A68"/>
    <w:multiLevelType w:val="hybridMultilevel"/>
    <w:tmpl w:val="916A00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A214061"/>
    <w:multiLevelType w:val="hybridMultilevel"/>
    <w:tmpl w:val="76F056B6"/>
    <w:lvl w:ilvl="0" w:tplc="F3ACBB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A574E05"/>
    <w:multiLevelType w:val="hybridMultilevel"/>
    <w:tmpl w:val="BBD8E8E4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795F12E0"/>
    <w:multiLevelType w:val="hybridMultilevel"/>
    <w:tmpl w:val="BED8E59C"/>
    <w:lvl w:ilvl="0" w:tplc="3E0CC354">
      <w:start w:val="1"/>
      <w:numFmt w:val="lowerLetter"/>
      <w:lvlText w:val="%1)"/>
      <w:lvlJc w:val="left"/>
      <w:pPr>
        <w:ind w:left="108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32"/>
  </w:num>
  <w:num w:numId="3">
    <w:abstractNumId w:val="25"/>
  </w:num>
  <w:num w:numId="4">
    <w:abstractNumId w:val="42"/>
  </w:num>
  <w:num w:numId="5">
    <w:abstractNumId w:val="9"/>
  </w:num>
  <w:num w:numId="6">
    <w:abstractNumId w:val="48"/>
  </w:num>
  <w:num w:numId="7">
    <w:abstractNumId w:val="38"/>
  </w:num>
  <w:num w:numId="8">
    <w:abstractNumId w:val="40"/>
  </w:num>
  <w:num w:numId="9">
    <w:abstractNumId w:val="27"/>
  </w:num>
  <w:num w:numId="10">
    <w:abstractNumId w:val="28"/>
  </w:num>
  <w:num w:numId="11">
    <w:abstractNumId w:val="37"/>
  </w:num>
  <w:num w:numId="12">
    <w:abstractNumId w:val="17"/>
  </w:num>
  <w:num w:numId="13">
    <w:abstractNumId w:val="7"/>
  </w:num>
  <w:num w:numId="14">
    <w:abstractNumId w:val="35"/>
  </w:num>
  <w:num w:numId="15">
    <w:abstractNumId w:val="29"/>
  </w:num>
  <w:num w:numId="16">
    <w:abstractNumId w:val="18"/>
  </w:num>
  <w:num w:numId="17">
    <w:abstractNumId w:val="23"/>
  </w:num>
  <w:num w:numId="18">
    <w:abstractNumId w:val="49"/>
  </w:num>
  <w:num w:numId="19">
    <w:abstractNumId w:val="20"/>
  </w:num>
  <w:num w:numId="20">
    <w:abstractNumId w:val="13"/>
  </w:num>
  <w:num w:numId="21">
    <w:abstractNumId w:val="30"/>
  </w:num>
  <w:num w:numId="22">
    <w:abstractNumId w:val="33"/>
  </w:num>
  <w:num w:numId="23">
    <w:abstractNumId w:val="34"/>
  </w:num>
  <w:num w:numId="24">
    <w:abstractNumId w:val="10"/>
  </w:num>
  <w:num w:numId="25">
    <w:abstractNumId w:val="44"/>
  </w:num>
  <w:num w:numId="26">
    <w:abstractNumId w:val="46"/>
  </w:num>
  <w:num w:numId="27">
    <w:abstractNumId w:val="8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3"/>
  </w:num>
  <w:num w:numId="30">
    <w:abstractNumId w:val="45"/>
  </w:num>
  <w:num w:numId="31">
    <w:abstractNumId w:val="47"/>
  </w:num>
  <w:num w:numId="32">
    <w:abstractNumId w:val="11"/>
  </w:num>
  <w:num w:numId="33">
    <w:abstractNumId w:val="24"/>
  </w:num>
  <w:num w:numId="34">
    <w:abstractNumId w:val="36"/>
  </w:num>
  <w:num w:numId="35">
    <w:abstractNumId w:val="14"/>
  </w:num>
  <w:num w:numId="36">
    <w:abstractNumId w:val="31"/>
  </w:num>
  <w:num w:numId="37">
    <w:abstractNumId w:val="21"/>
  </w:num>
  <w:num w:numId="38">
    <w:abstractNumId w:val="22"/>
  </w:num>
  <w:num w:numId="39">
    <w:abstractNumId w:val="1"/>
  </w:num>
  <w:num w:numId="40">
    <w:abstractNumId w:val="5"/>
  </w:num>
  <w:num w:numId="41">
    <w:abstractNumId w:val="19"/>
  </w:num>
  <w:num w:numId="42">
    <w:abstractNumId w:val="6"/>
  </w:num>
  <w:num w:numId="43">
    <w:abstractNumId w:val="26"/>
  </w:num>
  <w:num w:numId="44">
    <w:abstractNumId w:val="3"/>
  </w:num>
  <w:num w:numId="45">
    <w:abstractNumId w:val="12"/>
  </w:num>
  <w:num w:numId="46">
    <w:abstractNumId w:val="41"/>
  </w:num>
  <w:num w:numId="47">
    <w:abstractNumId w:val="0"/>
  </w:num>
  <w:num w:numId="48">
    <w:abstractNumId w:val="15"/>
  </w:num>
  <w:num w:numId="49">
    <w:abstractNumId w:val="4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682"/>
  </w:hdrShapeDefaults>
  <w:footnotePr>
    <w:footnote w:id="0"/>
    <w:footnote w:id="1"/>
  </w:footnotePr>
  <w:endnotePr>
    <w:endnote w:id="0"/>
    <w:endnote w:id="1"/>
  </w:endnotePr>
  <w:compat/>
  <w:rsids>
    <w:rsidRoot w:val="00746450"/>
    <w:rsid w:val="00001A06"/>
    <w:rsid w:val="00001A9B"/>
    <w:rsid w:val="00006F5C"/>
    <w:rsid w:val="0000763E"/>
    <w:rsid w:val="00014CEA"/>
    <w:rsid w:val="000219E6"/>
    <w:rsid w:val="000222E7"/>
    <w:rsid w:val="00022C8B"/>
    <w:rsid w:val="00027336"/>
    <w:rsid w:val="00040A6C"/>
    <w:rsid w:val="00051339"/>
    <w:rsid w:val="00053C68"/>
    <w:rsid w:val="00065FC3"/>
    <w:rsid w:val="00074D6F"/>
    <w:rsid w:val="000769EA"/>
    <w:rsid w:val="00076A45"/>
    <w:rsid w:val="000848DA"/>
    <w:rsid w:val="0009156F"/>
    <w:rsid w:val="000925B7"/>
    <w:rsid w:val="00095C9F"/>
    <w:rsid w:val="00096664"/>
    <w:rsid w:val="000B1F75"/>
    <w:rsid w:val="000B6003"/>
    <w:rsid w:val="000C5A40"/>
    <w:rsid w:val="000C5BFA"/>
    <w:rsid w:val="000D0EC6"/>
    <w:rsid w:val="000D231E"/>
    <w:rsid w:val="000D2946"/>
    <w:rsid w:val="000E2D05"/>
    <w:rsid w:val="000E50F9"/>
    <w:rsid w:val="00110059"/>
    <w:rsid w:val="001101B3"/>
    <w:rsid w:val="00111592"/>
    <w:rsid w:val="00114B2C"/>
    <w:rsid w:val="00115F03"/>
    <w:rsid w:val="00127257"/>
    <w:rsid w:val="00127B82"/>
    <w:rsid w:val="001319F6"/>
    <w:rsid w:val="0013599F"/>
    <w:rsid w:val="00136326"/>
    <w:rsid w:val="00142D6B"/>
    <w:rsid w:val="0015350A"/>
    <w:rsid w:val="00154146"/>
    <w:rsid w:val="00157309"/>
    <w:rsid w:val="001614A4"/>
    <w:rsid w:val="00161C94"/>
    <w:rsid w:val="00165F16"/>
    <w:rsid w:val="001721CE"/>
    <w:rsid w:val="001769E6"/>
    <w:rsid w:val="00176EE7"/>
    <w:rsid w:val="001778A3"/>
    <w:rsid w:val="00180422"/>
    <w:rsid w:val="00180C58"/>
    <w:rsid w:val="00182B5A"/>
    <w:rsid w:val="00184F94"/>
    <w:rsid w:val="0018741A"/>
    <w:rsid w:val="00192B1B"/>
    <w:rsid w:val="001974C2"/>
    <w:rsid w:val="001A0C3F"/>
    <w:rsid w:val="001A3F58"/>
    <w:rsid w:val="001A69B2"/>
    <w:rsid w:val="001A7073"/>
    <w:rsid w:val="001A77FB"/>
    <w:rsid w:val="001A7D9D"/>
    <w:rsid w:val="001B2D16"/>
    <w:rsid w:val="001B3528"/>
    <w:rsid w:val="001B3F8A"/>
    <w:rsid w:val="001B5988"/>
    <w:rsid w:val="001C3579"/>
    <w:rsid w:val="001C53C0"/>
    <w:rsid w:val="001C6318"/>
    <w:rsid w:val="001D0C79"/>
    <w:rsid w:val="001D1B12"/>
    <w:rsid w:val="001E5FC3"/>
    <w:rsid w:val="001F3A63"/>
    <w:rsid w:val="002025EE"/>
    <w:rsid w:val="00203FCE"/>
    <w:rsid w:val="002042BF"/>
    <w:rsid w:val="002124C4"/>
    <w:rsid w:val="00214314"/>
    <w:rsid w:val="00220DF6"/>
    <w:rsid w:val="002213DA"/>
    <w:rsid w:val="00222152"/>
    <w:rsid w:val="002265A2"/>
    <w:rsid w:val="002322DF"/>
    <w:rsid w:val="00233ED4"/>
    <w:rsid w:val="00234150"/>
    <w:rsid w:val="00235D03"/>
    <w:rsid w:val="00236FB5"/>
    <w:rsid w:val="002528BA"/>
    <w:rsid w:val="0025443B"/>
    <w:rsid w:val="00254833"/>
    <w:rsid w:val="002564AC"/>
    <w:rsid w:val="002600EB"/>
    <w:rsid w:val="00260ADA"/>
    <w:rsid w:val="00262A50"/>
    <w:rsid w:val="00267D59"/>
    <w:rsid w:val="00272F64"/>
    <w:rsid w:val="0027320E"/>
    <w:rsid w:val="00280FC2"/>
    <w:rsid w:val="00284385"/>
    <w:rsid w:val="00292E6B"/>
    <w:rsid w:val="0029770C"/>
    <w:rsid w:val="00297D52"/>
    <w:rsid w:val="002A47BB"/>
    <w:rsid w:val="002A61BC"/>
    <w:rsid w:val="002A697A"/>
    <w:rsid w:val="002B3B2D"/>
    <w:rsid w:val="002B5C35"/>
    <w:rsid w:val="002B5C64"/>
    <w:rsid w:val="002B72FF"/>
    <w:rsid w:val="002C6325"/>
    <w:rsid w:val="002C76D4"/>
    <w:rsid w:val="002D38B9"/>
    <w:rsid w:val="002D7F47"/>
    <w:rsid w:val="002E5EF5"/>
    <w:rsid w:val="002F096B"/>
    <w:rsid w:val="002F511F"/>
    <w:rsid w:val="002F536C"/>
    <w:rsid w:val="00324B70"/>
    <w:rsid w:val="003420C1"/>
    <w:rsid w:val="00350304"/>
    <w:rsid w:val="0035084D"/>
    <w:rsid w:val="00356217"/>
    <w:rsid w:val="00356DAC"/>
    <w:rsid w:val="00356E47"/>
    <w:rsid w:val="00364B78"/>
    <w:rsid w:val="00365A21"/>
    <w:rsid w:val="003703DB"/>
    <w:rsid w:val="003706C5"/>
    <w:rsid w:val="00373877"/>
    <w:rsid w:val="00374299"/>
    <w:rsid w:val="003A1664"/>
    <w:rsid w:val="003A2F0C"/>
    <w:rsid w:val="003B017B"/>
    <w:rsid w:val="003B1396"/>
    <w:rsid w:val="003B180B"/>
    <w:rsid w:val="003B6C24"/>
    <w:rsid w:val="003C23A7"/>
    <w:rsid w:val="003C27D2"/>
    <w:rsid w:val="003C639A"/>
    <w:rsid w:val="003D5E35"/>
    <w:rsid w:val="003E1E7B"/>
    <w:rsid w:val="003E3BED"/>
    <w:rsid w:val="003E3D17"/>
    <w:rsid w:val="003E428B"/>
    <w:rsid w:val="003E6C43"/>
    <w:rsid w:val="003F3000"/>
    <w:rsid w:val="0040676F"/>
    <w:rsid w:val="0041627B"/>
    <w:rsid w:val="00416657"/>
    <w:rsid w:val="0042427A"/>
    <w:rsid w:val="00424A0C"/>
    <w:rsid w:val="00427394"/>
    <w:rsid w:val="00430FC0"/>
    <w:rsid w:val="00433499"/>
    <w:rsid w:val="0044203C"/>
    <w:rsid w:val="00443920"/>
    <w:rsid w:val="00446691"/>
    <w:rsid w:val="00451B1B"/>
    <w:rsid w:val="00461661"/>
    <w:rsid w:val="004650B6"/>
    <w:rsid w:val="0047161A"/>
    <w:rsid w:val="00471C74"/>
    <w:rsid w:val="00474A69"/>
    <w:rsid w:val="00477A1B"/>
    <w:rsid w:val="00477D11"/>
    <w:rsid w:val="00482393"/>
    <w:rsid w:val="004856F0"/>
    <w:rsid w:val="00495756"/>
    <w:rsid w:val="004A1DF7"/>
    <w:rsid w:val="004A4B5B"/>
    <w:rsid w:val="004A4DF9"/>
    <w:rsid w:val="004A5664"/>
    <w:rsid w:val="004B0C42"/>
    <w:rsid w:val="004B5EEE"/>
    <w:rsid w:val="004C09BE"/>
    <w:rsid w:val="004C3BEE"/>
    <w:rsid w:val="004D26CB"/>
    <w:rsid w:val="004D3CB5"/>
    <w:rsid w:val="004D4161"/>
    <w:rsid w:val="004D49DA"/>
    <w:rsid w:val="004F0EEC"/>
    <w:rsid w:val="004F2230"/>
    <w:rsid w:val="004F596F"/>
    <w:rsid w:val="00500811"/>
    <w:rsid w:val="00507792"/>
    <w:rsid w:val="00516CAB"/>
    <w:rsid w:val="00523677"/>
    <w:rsid w:val="005243FC"/>
    <w:rsid w:val="00527739"/>
    <w:rsid w:val="00527C98"/>
    <w:rsid w:val="00532BFA"/>
    <w:rsid w:val="0053331B"/>
    <w:rsid w:val="0053457D"/>
    <w:rsid w:val="00536BB3"/>
    <w:rsid w:val="00536C78"/>
    <w:rsid w:val="00536E53"/>
    <w:rsid w:val="00540910"/>
    <w:rsid w:val="0055232C"/>
    <w:rsid w:val="0057243C"/>
    <w:rsid w:val="00572978"/>
    <w:rsid w:val="00576660"/>
    <w:rsid w:val="00576AE5"/>
    <w:rsid w:val="0058174E"/>
    <w:rsid w:val="00581BB0"/>
    <w:rsid w:val="00583F29"/>
    <w:rsid w:val="00595EF5"/>
    <w:rsid w:val="00597ADF"/>
    <w:rsid w:val="005A0C65"/>
    <w:rsid w:val="005A69EF"/>
    <w:rsid w:val="005A6A54"/>
    <w:rsid w:val="005B049B"/>
    <w:rsid w:val="005B63C1"/>
    <w:rsid w:val="005C5E9A"/>
    <w:rsid w:val="005D0A4A"/>
    <w:rsid w:val="005D1201"/>
    <w:rsid w:val="005D6F13"/>
    <w:rsid w:val="005D7E90"/>
    <w:rsid w:val="005F1A48"/>
    <w:rsid w:val="005F39BF"/>
    <w:rsid w:val="005F4517"/>
    <w:rsid w:val="005F51F3"/>
    <w:rsid w:val="005F57CC"/>
    <w:rsid w:val="00601D15"/>
    <w:rsid w:val="00624C8D"/>
    <w:rsid w:val="006314FE"/>
    <w:rsid w:val="006526D9"/>
    <w:rsid w:val="00660E66"/>
    <w:rsid w:val="0066276C"/>
    <w:rsid w:val="00662BF8"/>
    <w:rsid w:val="00663681"/>
    <w:rsid w:val="00664ACE"/>
    <w:rsid w:val="00671AC5"/>
    <w:rsid w:val="00683384"/>
    <w:rsid w:val="006841C5"/>
    <w:rsid w:val="00684B23"/>
    <w:rsid w:val="006858A9"/>
    <w:rsid w:val="006877A7"/>
    <w:rsid w:val="00687DFF"/>
    <w:rsid w:val="00692C67"/>
    <w:rsid w:val="0069385A"/>
    <w:rsid w:val="006A36D0"/>
    <w:rsid w:val="006B1281"/>
    <w:rsid w:val="006B1AAC"/>
    <w:rsid w:val="006C04B8"/>
    <w:rsid w:val="006C45EA"/>
    <w:rsid w:val="006C5135"/>
    <w:rsid w:val="006D2ED9"/>
    <w:rsid w:val="006D3166"/>
    <w:rsid w:val="006E0368"/>
    <w:rsid w:val="006E506A"/>
    <w:rsid w:val="00701A8D"/>
    <w:rsid w:val="00702F8C"/>
    <w:rsid w:val="00707D62"/>
    <w:rsid w:val="007112F4"/>
    <w:rsid w:val="0071259F"/>
    <w:rsid w:val="00714CF8"/>
    <w:rsid w:val="00715257"/>
    <w:rsid w:val="0072311C"/>
    <w:rsid w:val="00744DA9"/>
    <w:rsid w:val="00746450"/>
    <w:rsid w:val="00752702"/>
    <w:rsid w:val="007563FC"/>
    <w:rsid w:val="00757D62"/>
    <w:rsid w:val="0076032A"/>
    <w:rsid w:val="00761D73"/>
    <w:rsid w:val="0076211D"/>
    <w:rsid w:val="0077005A"/>
    <w:rsid w:val="0077379A"/>
    <w:rsid w:val="00780040"/>
    <w:rsid w:val="007803F6"/>
    <w:rsid w:val="0079311F"/>
    <w:rsid w:val="00795675"/>
    <w:rsid w:val="007B3C30"/>
    <w:rsid w:val="007B3C8B"/>
    <w:rsid w:val="007B3E8C"/>
    <w:rsid w:val="007B49BF"/>
    <w:rsid w:val="007C1C2C"/>
    <w:rsid w:val="007C55A6"/>
    <w:rsid w:val="007C7A7E"/>
    <w:rsid w:val="007E1386"/>
    <w:rsid w:val="007E13C2"/>
    <w:rsid w:val="007F5625"/>
    <w:rsid w:val="00805675"/>
    <w:rsid w:val="00807F1D"/>
    <w:rsid w:val="00810DA6"/>
    <w:rsid w:val="00811854"/>
    <w:rsid w:val="00813103"/>
    <w:rsid w:val="00814043"/>
    <w:rsid w:val="00816438"/>
    <w:rsid w:val="00821978"/>
    <w:rsid w:val="00831718"/>
    <w:rsid w:val="008405CA"/>
    <w:rsid w:val="00847100"/>
    <w:rsid w:val="00852B2B"/>
    <w:rsid w:val="00855AFD"/>
    <w:rsid w:val="008573E5"/>
    <w:rsid w:val="00867D16"/>
    <w:rsid w:val="008739D0"/>
    <w:rsid w:val="00876138"/>
    <w:rsid w:val="0087756E"/>
    <w:rsid w:val="00891535"/>
    <w:rsid w:val="00895FAA"/>
    <w:rsid w:val="008963E4"/>
    <w:rsid w:val="008A0645"/>
    <w:rsid w:val="008A2C73"/>
    <w:rsid w:val="008A3E97"/>
    <w:rsid w:val="008B6CF0"/>
    <w:rsid w:val="008C07CB"/>
    <w:rsid w:val="008C46F6"/>
    <w:rsid w:val="008C53A3"/>
    <w:rsid w:val="008D1ED0"/>
    <w:rsid w:val="008D5212"/>
    <w:rsid w:val="008E6494"/>
    <w:rsid w:val="008F00D2"/>
    <w:rsid w:val="008F05AE"/>
    <w:rsid w:val="008F126B"/>
    <w:rsid w:val="008F6A4A"/>
    <w:rsid w:val="0090473E"/>
    <w:rsid w:val="009104BE"/>
    <w:rsid w:val="00911416"/>
    <w:rsid w:val="0092117F"/>
    <w:rsid w:val="00922C69"/>
    <w:rsid w:val="00922ED7"/>
    <w:rsid w:val="009234A6"/>
    <w:rsid w:val="00936E06"/>
    <w:rsid w:val="00937395"/>
    <w:rsid w:val="00940D33"/>
    <w:rsid w:val="0094113A"/>
    <w:rsid w:val="009431A4"/>
    <w:rsid w:val="009474D7"/>
    <w:rsid w:val="00950279"/>
    <w:rsid w:val="00955C27"/>
    <w:rsid w:val="009600CB"/>
    <w:rsid w:val="00972698"/>
    <w:rsid w:val="0097290F"/>
    <w:rsid w:val="00975AE2"/>
    <w:rsid w:val="0097695C"/>
    <w:rsid w:val="009814E8"/>
    <w:rsid w:val="00982F1D"/>
    <w:rsid w:val="0098360C"/>
    <w:rsid w:val="009842BE"/>
    <w:rsid w:val="009860F0"/>
    <w:rsid w:val="009923B6"/>
    <w:rsid w:val="00992B99"/>
    <w:rsid w:val="00992E8D"/>
    <w:rsid w:val="009936DC"/>
    <w:rsid w:val="009A234E"/>
    <w:rsid w:val="009A509B"/>
    <w:rsid w:val="009A59CD"/>
    <w:rsid w:val="009A6997"/>
    <w:rsid w:val="009A72AD"/>
    <w:rsid w:val="009B5AE2"/>
    <w:rsid w:val="009B78DA"/>
    <w:rsid w:val="009C5E6B"/>
    <w:rsid w:val="009D2A86"/>
    <w:rsid w:val="009D4A50"/>
    <w:rsid w:val="009D58EE"/>
    <w:rsid w:val="009E6036"/>
    <w:rsid w:val="009E6D79"/>
    <w:rsid w:val="009F6997"/>
    <w:rsid w:val="00A01097"/>
    <w:rsid w:val="00A0325B"/>
    <w:rsid w:val="00A071E6"/>
    <w:rsid w:val="00A30DEA"/>
    <w:rsid w:val="00A31838"/>
    <w:rsid w:val="00A33A23"/>
    <w:rsid w:val="00A43D2B"/>
    <w:rsid w:val="00A45C11"/>
    <w:rsid w:val="00A45E9D"/>
    <w:rsid w:val="00A45FA3"/>
    <w:rsid w:val="00A46CC9"/>
    <w:rsid w:val="00A5181E"/>
    <w:rsid w:val="00A51FDE"/>
    <w:rsid w:val="00A553E5"/>
    <w:rsid w:val="00A5588D"/>
    <w:rsid w:val="00A61140"/>
    <w:rsid w:val="00A62D78"/>
    <w:rsid w:val="00A65FDC"/>
    <w:rsid w:val="00A6746F"/>
    <w:rsid w:val="00A75859"/>
    <w:rsid w:val="00A979FC"/>
    <w:rsid w:val="00AA429F"/>
    <w:rsid w:val="00AA6BA3"/>
    <w:rsid w:val="00AC17ED"/>
    <w:rsid w:val="00AC6A1E"/>
    <w:rsid w:val="00AD155B"/>
    <w:rsid w:val="00AD5039"/>
    <w:rsid w:val="00AE1658"/>
    <w:rsid w:val="00AF407C"/>
    <w:rsid w:val="00AF5CF6"/>
    <w:rsid w:val="00AF5E5D"/>
    <w:rsid w:val="00B0360D"/>
    <w:rsid w:val="00B0460C"/>
    <w:rsid w:val="00B10B1A"/>
    <w:rsid w:val="00B11C23"/>
    <w:rsid w:val="00B16517"/>
    <w:rsid w:val="00B22B6E"/>
    <w:rsid w:val="00B262DD"/>
    <w:rsid w:val="00B26D33"/>
    <w:rsid w:val="00B30075"/>
    <w:rsid w:val="00B30B04"/>
    <w:rsid w:val="00B32FB1"/>
    <w:rsid w:val="00B332F2"/>
    <w:rsid w:val="00B336FD"/>
    <w:rsid w:val="00B34554"/>
    <w:rsid w:val="00B373D5"/>
    <w:rsid w:val="00B4269E"/>
    <w:rsid w:val="00B428E0"/>
    <w:rsid w:val="00B43732"/>
    <w:rsid w:val="00B50C12"/>
    <w:rsid w:val="00B524D6"/>
    <w:rsid w:val="00B52739"/>
    <w:rsid w:val="00B53CBF"/>
    <w:rsid w:val="00B55D1A"/>
    <w:rsid w:val="00B676B2"/>
    <w:rsid w:val="00B71FF6"/>
    <w:rsid w:val="00B802FB"/>
    <w:rsid w:val="00B80C2F"/>
    <w:rsid w:val="00B81561"/>
    <w:rsid w:val="00B81A8F"/>
    <w:rsid w:val="00B83A0E"/>
    <w:rsid w:val="00B8486D"/>
    <w:rsid w:val="00B9560C"/>
    <w:rsid w:val="00B96D58"/>
    <w:rsid w:val="00BA299D"/>
    <w:rsid w:val="00BA2AA6"/>
    <w:rsid w:val="00BA553D"/>
    <w:rsid w:val="00BA5D42"/>
    <w:rsid w:val="00BB0068"/>
    <w:rsid w:val="00BB4066"/>
    <w:rsid w:val="00BC0B7D"/>
    <w:rsid w:val="00BC7E1F"/>
    <w:rsid w:val="00BD30B3"/>
    <w:rsid w:val="00C00ABF"/>
    <w:rsid w:val="00C0346F"/>
    <w:rsid w:val="00C12343"/>
    <w:rsid w:val="00C2066B"/>
    <w:rsid w:val="00C22126"/>
    <w:rsid w:val="00C2463F"/>
    <w:rsid w:val="00C41FFD"/>
    <w:rsid w:val="00C4273D"/>
    <w:rsid w:val="00C45C9E"/>
    <w:rsid w:val="00C56FDC"/>
    <w:rsid w:val="00C6133B"/>
    <w:rsid w:val="00C66A3B"/>
    <w:rsid w:val="00C72BBA"/>
    <w:rsid w:val="00C742C8"/>
    <w:rsid w:val="00C7739A"/>
    <w:rsid w:val="00C77DB0"/>
    <w:rsid w:val="00C811F6"/>
    <w:rsid w:val="00C85B55"/>
    <w:rsid w:val="00C916CB"/>
    <w:rsid w:val="00C92D92"/>
    <w:rsid w:val="00C97123"/>
    <w:rsid w:val="00CA2B6E"/>
    <w:rsid w:val="00CB0059"/>
    <w:rsid w:val="00CB06A3"/>
    <w:rsid w:val="00CB34C7"/>
    <w:rsid w:val="00CB462B"/>
    <w:rsid w:val="00CB5168"/>
    <w:rsid w:val="00CB62F4"/>
    <w:rsid w:val="00CD241C"/>
    <w:rsid w:val="00CD6069"/>
    <w:rsid w:val="00CD7A74"/>
    <w:rsid w:val="00CE4775"/>
    <w:rsid w:val="00CE6D73"/>
    <w:rsid w:val="00CE7BCE"/>
    <w:rsid w:val="00D015BC"/>
    <w:rsid w:val="00D01A5B"/>
    <w:rsid w:val="00D14A8A"/>
    <w:rsid w:val="00D217DB"/>
    <w:rsid w:val="00D268FE"/>
    <w:rsid w:val="00D26E95"/>
    <w:rsid w:val="00D272AD"/>
    <w:rsid w:val="00D272D2"/>
    <w:rsid w:val="00D302E5"/>
    <w:rsid w:val="00D33022"/>
    <w:rsid w:val="00D33646"/>
    <w:rsid w:val="00D42856"/>
    <w:rsid w:val="00D465BF"/>
    <w:rsid w:val="00D465F6"/>
    <w:rsid w:val="00D53632"/>
    <w:rsid w:val="00D570C8"/>
    <w:rsid w:val="00D57349"/>
    <w:rsid w:val="00D61BD0"/>
    <w:rsid w:val="00D6254C"/>
    <w:rsid w:val="00D641D5"/>
    <w:rsid w:val="00D65BF4"/>
    <w:rsid w:val="00D763C9"/>
    <w:rsid w:val="00D80A73"/>
    <w:rsid w:val="00D843EE"/>
    <w:rsid w:val="00D86543"/>
    <w:rsid w:val="00D9773B"/>
    <w:rsid w:val="00DA4207"/>
    <w:rsid w:val="00DB1895"/>
    <w:rsid w:val="00DB1C4D"/>
    <w:rsid w:val="00DB7685"/>
    <w:rsid w:val="00DC4C9D"/>
    <w:rsid w:val="00DC6308"/>
    <w:rsid w:val="00DE0136"/>
    <w:rsid w:val="00DE0EBF"/>
    <w:rsid w:val="00DE192F"/>
    <w:rsid w:val="00DE3B30"/>
    <w:rsid w:val="00DE3F07"/>
    <w:rsid w:val="00DE718C"/>
    <w:rsid w:val="00DF6BDD"/>
    <w:rsid w:val="00E0101E"/>
    <w:rsid w:val="00E032E7"/>
    <w:rsid w:val="00E03A4B"/>
    <w:rsid w:val="00E16228"/>
    <w:rsid w:val="00E23BF1"/>
    <w:rsid w:val="00E27314"/>
    <w:rsid w:val="00E31C36"/>
    <w:rsid w:val="00E3372B"/>
    <w:rsid w:val="00E408DD"/>
    <w:rsid w:val="00E43DF7"/>
    <w:rsid w:val="00E55F69"/>
    <w:rsid w:val="00E57550"/>
    <w:rsid w:val="00E578A4"/>
    <w:rsid w:val="00E64059"/>
    <w:rsid w:val="00E648E2"/>
    <w:rsid w:val="00E64905"/>
    <w:rsid w:val="00E708DC"/>
    <w:rsid w:val="00E723B8"/>
    <w:rsid w:val="00E77D78"/>
    <w:rsid w:val="00E80A47"/>
    <w:rsid w:val="00E80C83"/>
    <w:rsid w:val="00E83483"/>
    <w:rsid w:val="00E86682"/>
    <w:rsid w:val="00E871E6"/>
    <w:rsid w:val="00E91115"/>
    <w:rsid w:val="00E9338A"/>
    <w:rsid w:val="00E95038"/>
    <w:rsid w:val="00EA36A8"/>
    <w:rsid w:val="00EA5CA3"/>
    <w:rsid w:val="00EB481D"/>
    <w:rsid w:val="00EC04B4"/>
    <w:rsid w:val="00EC12DC"/>
    <w:rsid w:val="00EC3419"/>
    <w:rsid w:val="00ED0C8C"/>
    <w:rsid w:val="00EE1050"/>
    <w:rsid w:val="00EE6A98"/>
    <w:rsid w:val="00EE6CB6"/>
    <w:rsid w:val="00EF3B7F"/>
    <w:rsid w:val="00EF6D35"/>
    <w:rsid w:val="00EF7B1A"/>
    <w:rsid w:val="00EF7DC1"/>
    <w:rsid w:val="00F0329D"/>
    <w:rsid w:val="00F04C8A"/>
    <w:rsid w:val="00F15ABA"/>
    <w:rsid w:val="00F176DC"/>
    <w:rsid w:val="00F245F5"/>
    <w:rsid w:val="00F34FC4"/>
    <w:rsid w:val="00F40352"/>
    <w:rsid w:val="00F42261"/>
    <w:rsid w:val="00F46AEB"/>
    <w:rsid w:val="00F47952"/>
    <w:rsid w:val="00F5271D"/>
    <w:rsid w:val="00F55EC0"/>
    <w:rsid w:val="00F60204"/>
    <w:rsid w:val="00F612EE"/>
    <w:rsid w:val="00F61435"/>
    <w:rsid w:val="00F63382"/>
    <w:rsid w:val="00F6348A"/>
    <w:rsid w:val="00F70008"/>
    <w:rsid w:val="00F70331"/>
    <w:rsid w:val="00F72554"/>
    <w:rsid w:val="00F72BFA"/>
    <w:rsid w:val="00F77C47"/>
    <w:rsid w:val="00F86BC7"/>
    <w:rsid w:val="00F8734E"/>
    <w:rsid w:val="00F873E2"/>
    <w:rsid w:val="00F9513B"/>
    <w:rsid w:val="00F96B11"/>
    <w:rsid w:val="00FA1617"/>
    <w:rsid w:val="00FA2A59"/>
    <w:rsid w:val="00FA3C7B"/>
    <w:rsid w:val="00FB15D8"/>
    <w:rsid w:val="00FB6D64"/>
    <w:rsid w:val="00FB72E7"/>
    <w:rsid w:val="00FC630A"/>
    <w:rsid w:val="00FD5836"/>
    <w:rsid w:val="00FD6B63"/>
    <w:rsid w:val="00FE08A4"/>
    <w:rsid w:val="00FE1037"/>
    <w:rsid w:val="00FE5063"/>
    <w:rsid w:val="00FE5F16"/>
    <w:rsid w:val="00FE6F95"/>
    <w:rsid w:val="00FE76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  <w:style w:type="character" w:customStyle="1" w:styleId="1">
    <w:name w:val="Знак примечания1"/>
    <w:rsid w:val="00180C58"/>
    <w:rPr>
      <w:rFonts w:cs="Times New Roman"/>
      <w:sz w:val="16"/>
    </w:rPr>
  </w:style>
  <w:style w:type="paragraph" w:styleId="Tytu">
    <w:name w:val="Title"/>
    <w:basedOn w:val="Normalny"/>
    <w:link w:val="TytuZnak"/>
    <w:qFormat/>
    <w:rsid w:val="00A5588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A5588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zwl.pl/id,33,aid,A6535,ptitle,agnieszka-balanda-baldyga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286C-1B83-42D6-96E6-298FE98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1902</Words>
  <Characters>11417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</cp:lastModifiedBy>
  <cp:revision>4</cp:revision>
  <dcterms:created xsi:type="dcterms:W3CDTF">2021-10-28T08:10:00Z</dcterms:created>
  <dcterms:modified xsi:type="dcterms:W3CDTF">2021-11-08T12:58:00Z</dcterms:modified>
</cp:coreProperties>
</file>